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18" w:rsidRPr="00C91816" w:rsidRDefault="00042018" w:rsidP="00F04C4F">
      <w:pPr>
        <w:spacing w:after="0" w:line="360" w:lineRule="auto"/>
        <w:ind w:left="-288" w:right="576" w:hanging="144"/>
        <w:jc w:val="center"/>
        <w:rPr>
          <w:rFonts w:ascii="Tahoma" w:eastAsia="Times New Roman" w:hAnsi="Tahoma" w:cs="B Titr"/>
          <w:b/>
          <w:bCs/>
          <w:color w:val="7030A0"/>
          <w:sz w:val="24"/>
          <w:szCs w:val="24"/>
          <w:u w:val="single"/>
          <w:rtl/>
        </w:rPr>
      </w:pPr>
      <w:r w:rsidRPr="00C91816">
        <w:rPr>
          <w:rFonts w:ascii="Tahoma" w:eastAsia="Times New Roman" w:hAnsi="Tahoma" w:cs="B Titr" w:hint="cs"/>
          <w:b/>
          <w:bCs/>
          <w:color w:val="7030A0"/>
          <w:sz w:val="24"/>
          <w:szCs w:val="24"/>
          <w:u w:val="single"/>
          <w:rtl/>
        </w:rPr>
        <w:t xml:space="preserve">گزارش عملکرد فعالیت های اداره ترویج </w:t>
      </w:r>
      <w:r w:rsidR="00FE3681" w:rsidRPr="00C91816">
        <w:rPr>
          <w:rFonts w:ascii="Tahoma" w:eastAsia="Times New Roman" w:hAnsi="Tahoma" w:cs="B Titr" w:hint="cs"/>
          <w:b/>
          <w:bCs/>
          <w:color w:val="7030A0"/>
          <w:sz w:val="24"/>
          <w:szCs w:val="24"/>
          <w:u w:val="single"/>
          <w:rtl/>
        </w:rPr>
        <w:t xml:space="preserve"> و آموزش شهرستان -</w:t>
      </w:r>
      <w:r w:rsidRPr="00C91816">
        <w:rPr>
          <w:rFonts w:ascii="Tahoma" w:eastAsia="Times New Roman" w:hAnsi="Tahoma" w:cs="B Titr" w:hint="cs"/>
          <w:b/>
          <w:bCs/>
          <w:color w:val="7030A0"/>
          <w:sz w:val="24"/>
          <w:szCs w:val="24"/>
          <w:u w:val="single"/>
          <w:rtl/>
        </w:rPr>
        <w:t xml:space="preserve"> سال </w:t>
      </w:r>
      <w:r w:rsidR="00CC772A" w:rsidRPr="00C91816">
        <w:rPr>
          <w:rFonts w:ascii="Tahoma" w:eastAsia="Times New Roman" w:hAnsi="Tahoma" w:cs="B Titr" w:hint="cs"/>
          <w:b/>
          <w:bCs/>
          <w:color w:val="7030A0"/>
          <w:sz w:val="24"/>
          <w:szCs w:val="24"/>
          <w:u w:val="single"/>
          <w:rtl/>
        </w:rPr>
        <w:t>140</w:t>
      </w:r>
      <w:r w:rsidR="00F04C4F">
        <w:rPr>
          <w:rFonts w:ascii="Tahoma" w:eastAsia="Times New Roman" w:hAnsi="Tahoma" w:cs="B Titr" w:hint="cs"/>
          <w:b/>
          <w:bCs/>
          <w:color w:val="7030A0"/>
          <w:sz w:val="24"/>
          <w:szCs w:val="24"/>
          <w:u w:val="single"/>
          <w:rtl/>
        </w:rPr>
        <w:t>2</w:t>
      </w:r>
    </w:p>
    <w:tbl>
      <w:tblPr>
        <w:tblStyle w:val="ListTable4-Accent3"/>
        <w:tblpPr w:leftFromText="180" w:rightFromText="180" w:vertAnchor="text" w:horzAnchor="margin" w:tblpXSpec="center" w:tblpY="223"/>
        <w:bidiVisual/>
        <w:tblW w:w="10477" w:type="dxa"/>
        <w:tblLayout w:type="fixed"/>
        <w:tblLook w:val="04A0" w:firstRow="1" w:lastRow="0" w:firstColumn="1" w:lastColumn="0" w:noHBand="0" w:noVBand="1"/>
      </w:tblPr>
      <w:tblGrid>
        <w:gridCol w:w="979"/>
        <w:gridCol w:w="1791"/>
        <w:gridCol w:w="4456"/>
        <w:gridCol w:w="1133"/>
        <w:gridCol w:w="2118"/>
      </w:tblGrid>
      <w:tr w:rsidR="007241FE" w:rsidRPr="00C91816" w:rsidTr="00724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  <w:b w:val="0"/>
                <w:bCs w:val="0"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 w:val="0"/>
                <w:bCs w:val="0"/>
                <w:sz w:val="20"/>
                <w:szCs w:val="20"/>
                <w:rtl/>
              </w:rPr>
              <w:t>رديف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 w:val="0"/>
                <w:bCs w:val="0"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 w:val="0"/>
                <w:bCs w:val="0"/>
                <w:sz w:val="20"/>
                <w:szCs w:val="20"/>
                <w:rtl/>
              </w:rPr>
              <w:t>عناوين شاخص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 w:val="0"/>
                <w:bCs w:val="0"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 w:val="0"/>
                <w:bCs w:val="0"/>
                <w:sz w:val="20"/>
                <w:szCs w:val="20"/>
                <w:rtl/>
              </w:rPr>
              <w:t>عناوین عملیات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 w:val="0"/>
                <w:bCs w:val="0"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 w:val="0"/>
                <w:bCs w:val="0"/>
                <w:sz w:val="20"/>
                <w:szCs w:val="20"/>
                <w:rtl/>
              </w:rPr>
              <w:t>واحد عملیات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 w:val="0"/>
                <w:bCs w:val="0"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 w:val="0"/>
                <w:bCs w:val="0"/>
                <w:sz w:val="20"/>
                <w:szCs w:val="20"/>
                <w:rtl/>
              </w:rPr>
              <w:t>حجم عملیات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  <w:r w:rsidRPr="00C91816">
              <w:rPr>
                <w:rFonts w:eastAsia="Times New Roman" w:cs="B Titr" w:hint="cs"/>
                <w:rtl/>
              </w:rPr>
              <w:t>1</w:t>
            </w:r>
          </w:p>
        </w:tc>
        <w:tc>
          <w:tcPr>
            <w:tcW w:w="1791" w:type="dxa"/>
            <w:vMerge w:val="restart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گسترش فعاليتهاي آموزشي و ترويجي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برنامه ریزی،هماهنگی و برگزاری تعداد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u w:val="single"/>
                <w:rtl/>
              </w:rPr>
              <w:t>100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دوره آموزش ترویجی بهره برداران شامل کلاسها،کارگاه ها،بازدید های ترویجی یک روزه و با همکاری مراکز تابعه و با حضور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2393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برنامه ریزی،هماهنگی و برگزاری تعداد29 دوره آموزشی مهارتی بهره برداران شامل چند روزه و اقتصاد مقاومتی و با همکاری مراکز تابعه و با حضور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1921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آموزش انفرادی،مشاوره و راهنمایی ارباب رجوعان و بهره برداران بخش کشاورزی در مراکز تابعه  با بیش از 90موضوع </w:t>
            </w:r>
          </w:p>
        </w:tc>
        <w:tc>
          <w:tcPr>
            <w:tcW w:w="1133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46160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برنامه ریزی، هماهنگی و برگزاری تعداد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  <w:r w:rsidRPr="00C91816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مورد روز مزرعه،انتقال یافته های تحقیقاتی با هماهنگی مراکز جهاد کشاورزی</w:t>
            </w:r>
          </w:p>
        </w:tc>
        <w:tc>
          <w:tcPr>
            <w:tcW w:w="1133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365 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برنامه ریزی،بازدید،ارزیابی، و هماهنگیهای لازم در خصوص  سایت های جامع الگویی ترویجی و کانون های یادگیری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مورد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FF0000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برنامه ریزی ،هدایت و  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راه اندازی کانون جوانان روستایی در قالب سمن و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با همکاری مراکز تابعه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باب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برنامه ریزی ،هماهنگی و برگزاری تعداد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31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مورد کلاس آموزش مدیریت و اقتصاد خانواده و زنان روستایی با همکاری مراکز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1189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برنامه ریزی،هدایت و  راه اندازی صندوق اعتبارات خرد زنان روستایی  با حضور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u w:val="single"/>
                <w:rtl/>
              </w:rPr>
              <w:t>423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نفر عضو و با همکاری مراکز تابعه 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باب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ساماندهی، تجهیز ، توانمندسازی و بازمهندسی مددکاران ترویجی مرد و زن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نفرروز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1040</w:t>
            </w:r>
          </w:p>
        </w:tc>
      </w:tr>
      <w:tr w:rsidR="00F04C4F" w:rsidRPr="00C91816" w:rsidTr="007241FE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پیگیری در حل اشکالات سامانه جامع پهنه بندی و  مدیریت داده های کشاورزی شهرستان، پایش سامانه سامکا( سیاک) و ارزیابی آن سامانه جهت رفع اشکالات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کارشناسان پهنه، گزارش گیری، جمع بندی،پاسخگویی به مکاتبات مربوط به سامانه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ها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نفر/کارشناس در اداره ترویج و  مراکز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  <w:r w:rsidRPr="00C91816">
              <w:rPr>
                <w:rFonts w:eastAsia="Times New Roman" w:cs="B Titr" w:hint="cs"/>
                <w:rtl/>
              </w:rPr>
              <w:t>2</w:t>
            </w:r>
          </w:p>
        </w:tc>
        <w:tc>
          <w:tcPr>
            <w:tcW w:w="1791" w:type="dxa"/>
            <w:vMerge w:val="restart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استقرار شبكه مديريت دانش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اطلاعیه های آموزشی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19 عنوان به تعداد9500 برگ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بروشور های آموزشی، ترویجی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 عنوان</w:t>
            </w:r>
            <w:r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 تعداد 3000 برگ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تکثیر و توزیع لوح های فشرده الکترونیکی آموزشی ترویجی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690 حلقه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برنامه ریزی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، هماهنگی  و راه اندازی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جشنواره و نمایشگاه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دستاوردهای زنان روستایی 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</w:p>
        </w:tc>
        <w:tc>
          <w:tcPr>
            <w:tcW w:w="1791" w:type="dxa"/>
            <w:vMerge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تهیه و چاپ بنرهای  آموزشی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و ترویجی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10عنوان به تعداد 100</w:t>
            </w:r>
            <w:r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بنر</w:t>
            </w:r>
          </w:p>
        </w:tc>
      </w:tr>
      <w:tr w:rsidR="00F04C4F" w:rsidRPr="00C91816" w:rsidTr="007241FE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  <w:r w:rsidRPr="00C91816">
              <w:rPr>
                <w:rFonts w:eastAsia="Times New Roman" w:cs="B Titr" w:hint="cs"/>
                <w:rtl/>
              </w:rPr>
              <w:t>3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نوسازي مراكز كشاورزي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پیگیری و هماهنگی جهت تجهیز و نوسازی مراکز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باب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  <w:rtl/>
              </w:rPr>
            </w:pPr>
            <w:r w:rsidRPr="00C91816">
              <w:rPr>
                <w:rFonts w:eastAsia="Times New Roman" w:cs="B Titr" w:hint="cs"/>
                <w:rtl/>
              </w:rPr>
              <w:t>4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شناسایی ،انتخاب و معرفی تولیدکنندگان برتر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شناسایی،هماهنگی با سازمان و واحد تخصصی جهت کیل گیری،انتخاب و معرفی تولیدکنندگان برتر با همکاری واحدهای تخصصی و مراکز در قالب نمونه های  شهرستانی- استانی- کشوری (ملی)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</w:tr>
      <w:tr w:rsidR="00F04C4F" w:rsidRPr="00C91816" w:rsidTr="007241FE">
        <w:trPr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</w:rPr>
            </w:pPr>
            <w:r w:rsidRPr="00C91816">
              <w:rPr>
                <w:rFonts w:eastAsia="Times New Roman" w:cs="B Titr" w:hint="cs"/>
                <w:rtl/>
              </w:rPr>
              <w:t>5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برنامه ریزی ،هدایت و  راه اندازی شرکت های تعاونی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برنامه ریزی ،هدایت و راه اندازی شرکت های تعاونی با همکاری واحدهای تخصصی شهرستانو مراکز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مورد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F04C4F" w:rsidRPr="00C91816" w:rsidTr="00724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  <w:rtl/>
              </w:rPr>
            </w:pPr>
            <w:r w:rsidRPr="00C91816">
              <w:rPr>
                <w:rFonts w:eastAsia="Times New Roman" w:cs="B Titr" w:hint="cs"/>
                <w:rtl/>
              </w:rPr>
              <w:t>6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>ساماندهی و نظارت بر مراکز خدمات کشاورزی غیر دولتی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ساماندهی ، نظارت و مکاتبات لازم جهت مراکز خدمات کشاورزی غیر دولتی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باب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</w:tr>
      <w:tr w:rsidR="00F04C4F" w:rsidRPr="00BA1E57" w:rsidTr="007241FE">
        <w:trPr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rPr>
                <w:rFonts w:eastAsia="Times New Roman" w:cs="B Titr"/>
                <w:rtl/>
              </w:rPr>
            </w:pPr>
            <w:r w:rsidRPr="00C91816">
              <w:rPr>
                <w:rFonts w:eastAsia="Times New Roman" w:cs="B Titr" w:hint="cs"/>
                <w:rtl/>
              </w:rPr>
              <w:t>7</w:t>
            </w:r>
          </w:p>
        </w:tc>
        <w:tc>
          <w:tcPr>
            <w:tcW w:w="1791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Titr"/>
                <w:b/>
                <w:bCs/>
                <w:sz w:val="20"/>
                <w:szCs w:val="20"/>
                <w:rtl/>
              </w:rPr>
            </w:pPr>
            <w:r w:rsidRPr="00C91816">
              <w:rPr>
                <w:rFonts w:eastAsia="Times New Roman" w:cs="B Titr" w:hint="cs"/>
                <w:b/>
                <w:bCs/>
                <w:sz w:val="20"/>
                <w:szCs w:val="20"/>
                <w:rtl/>
              </w:rPr>
              <w:t xml:space="preserve">حضور در جلسات ادارات ،کارگروه های شهرستانی ....و پیگیری مصوبات بین بخشی مدیریتهای شهرستان </w:t>
            </w:r>
          </w:p>
        </w:tc>
        <w:tc>
          <w:tcPr>
            <w:tcW w:w="4456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شرکت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در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جلسات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کارگروه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تخصصی اجتماعی، فرهنگی، 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سلامت و امنیت غذایی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، بانوان و خانواده فرمانداری ،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نمانیده مدیریت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در کارگروه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بانوان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و خانواده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 فرمانداری ،کمی</w:t>
            </w: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</w:t>
            </w:r>
            <w:r w:rsidRPr="00C91816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ه بهداشت و بهداشت کشاورزی مراکز  یک و دو شهرستان ،نظام مهندسی استان ، نهضت سوادآموزی ،کارگروه اقتصاد مقاومتی شهرستان ،....</w:t>
            </w:r>
          </w:p>
        </w:tc>
        <w:tc>
          <w:tcPr>
            <w:tcW w:w="1133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</w:t>
            </w:r>
          </w:p>
        </w:tc>
        <w:tc>
          <w:tcPr>
            <w:tcW w:w="2118" w:type="dxa"/>
            <w:hideMark/>
          </w:tcPr>
          <w:p w:rsidR="00F04C4F" w:rsidRPr="00C91816" w:rsidRDefault="00F04C4F" w:rsidP="00F04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91816">
              <w:rPr>
                <w:rFonts w:eastAsia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bookmarkStart w:id="0" w:name="_GoBack"/>
            <w:bookmarkEnd w:id="0"/>
          </w:p>
        </w:tc>
      </w:tr>
    </w:tbl>
    <w:p w:rsidR="002B48E4" w:rsidRPr="00C91816" w:rsidRDefault="002B48E4" w:rsidP="002B48E4">
      <w:pPr>
        <w:spacing w:after="0" w:line="360" w:lineRule="auto"/>
        <w:ind w:left="-288" w:right="576" w:hanging="144"/>
        <w:jc w:val="center"/>
        <w:rPr>
          <w:rFonts w:ascii="Tahoma" w:eastAsia="Times New Roman" w:hAnsi="Tahoma" w:cs="B Titr"/>
          <w:b/>
          <w:bCs/>
          <w:color w:val="7030A0"/>
          <w:sz w:val="24"/>
          <w:szCs w:val="24"/>
          <w:u w:val="single"/>
        </w:rPr>
      </w:pPr>
    </w:p>
    <w:p w:rsidR="00042018" w:rsidRPr="00BA1E57" w:rsidRDefault="00042018">
      <w:pPr>
        <w:rPr>
          <w:rFonts w:cs="B Nazanin"/>
          <w:b/>
          <w:bCs/>
          <w:sz w:val="20"/>
          <w:szCs w:val="20"/>
        </w:rPr>
      </w:pPr>
    </w:p>
    <w:sectPr w:rsidR="00042018" w:rsidRPr="00BA1E57" w:rsidSect="0072488D">
      <w:pgSz w:w="11906" w:h="16838"/>
      <w:pgMar w:top="1440" w:right="1646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18"/>
    <w:rsid w:val="00006D96"/>
    <w:rsid w:val="00042018"/>
    <w:rsid w:val="00060B92"/>
    <w:rsid w:val="000677DE"/>
    <w:rsid w:val="000901A3"/>
    <w:rsid w:val="00116881"/>
    <w:rsid w:val="00126CB2"/>
    <w:rsid w:val="001718EA"/>
    <w:rsid w:val="00176CD3"/>
    <w:rsid w:val="001777D9"/>
    <w:rsid w:val="001C3D28"/>
    <w:rsid w:val="00226F8C"/>
    <w:rsid w:val="002434E4"/>
    <w:rsid w:val="002575BB"/>
    <w:rsid w:val="00263778"/>
    <w:rsid w:val="00286B93"/>
    <w:rsid w:val="002B48E4"/>
    <w:rsid w:val="002E0A34"/>
    <w:rsid w:val="003A18B5"/>
    <w:rsid w:val="003C1717"/>
    <w:rsid w:val="003D660B"/>
    <w:rsid w:val="003E4E6E"/>
    <w:rsid w:val="003F1BAD"/>
    <w:rsid w:val="003F451B"/>
    <w:rsid w:val="004820E2"/>
    <w:rsid w:val="00484EF6"/>
    <w:rsid w:val="004908E8"/>
    <w:rsid w:val="004D0980"/>
    <w:rsid w:val="004D28E9"/>
    <w:rsid w:val="004F19BA"/>
    <w:rsid w:val="00511CBD"/>
    <w:rsid w:val="00542004"/>
    <w:rsid w:val="00567857"/>
    <w:rsid w:val="005D4E22"/>
    <w:rsid w:val="005D5209"/>
    <w:rsid w:val="0062604E"/>
    <w:rsid w:val="006C288B"/>
    <w:rsid w:val="006D1F9F"/>
    <w:rsid w:val="006E2F26"/>
    <w:rsid w:val="006F27C6"/>
    <w:rsid w:val="00703C1F"/>
    <w:rsid w:val="00710717"/>
    <w:rsid w:val="007241FE"/>
    <w:rsid w:val="0072488D"/>
    <w:rsid w:val="00731321"/>
    <w:rsid w:val="00767DA3"/>
    <w:rsid w:val="00785A32"/>
    <w:rsid w:val="007A2BDA"/>
    <w:rsid w:val="007E47D5"/>
    <w:rsid w:val="008051F5"/>
    <w:rsid w:val="0082725D"/>
    <w:rsid w:val="00836759"/>
    <w:rsid w:val="00841D53"/>
    <w:rsid w:val="00857D17"/>
    <w:rsid w:val="008C2925"/>
    <w:rsid w:val="008D06F0"/>
    <w:rsid w:val="008D1CA5"/>
    <w:rsid w:val="008D67EE"/>
    <w:rsid w:val="00930F79"/>
    <w:rsid w:val="0095084B"/>
    <w:rsid w:val="009630F6"/>
    <w:rsid w:val="00973D26"/>
    <w:rsid w:val="009946D8"/>
    <w:rsid w:val="0099651B"/>
    <w:rsid w:val="009C3027"/>
    <w:rsid w:val="009E715B"/>
    <w:rsid w:val="00A313CB"/>
    <w:rsid w:val="00A8546C"/>
    <w:rsid w:val="00AA09D6"/>
    <w:rsid w:val="00B70168"/>
    <w:rsid w:val="00BA1E57"/>
    <w:rsid w:val="00C07ADE"/>
    <w:rsid w:val="00C426A8"/>
    <w:rsid w:val="00C6500C"/>
    <w:rsid w:val="00C86984"/>
    <w:rsid w:val="00C91816"/>
    <w:rsid w:val="00CB0706"/>
    <w:rsid w:val="00CC772A"/>
    <w:rsid w:val="00CD685E"/>
    <w:rsid w:val="00CF20ED"/>
    <w:rsid w:val="00D02056"/>
    <w:rsid w:val="00DA0B42"/>
    <w:rsid w:val="00DF68BB"/>
    <w:rsid w:val="00E133A2"/>
    <w:rsid w:val="00E34206"/>
    <w:rsid w:val="00E93C7E"/>
    <w:rsid w:val="00ED373E"/>
    <w:rsid w:val="00ED626C"/>
    <w:rsid w:val="00ED6E55"/>
    <w:rsid w:val="00EE3099"/>
    <w:rsid w:val="00EE5B8D"/>
    <w:rsid w:val="00F04C4F"/>
    <w:rsid w:val="00F0715C"/>
    <w:rsid w:val="00F362DC"/>
    <w:rsid w:val="00F67EB3"/>
    <w:rsid w:val="00F9493E"/>
    <w:rsid w:val="00FD6FCA"/>
    <w:rsid w:val="00FE3681"/>
    <w:rsid w:val="00FF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55739D"/>
  <w15:docId w15:val="{5201EDA9-AC63-4983-B211-29F2EE89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1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2B48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Table3-Accent3">
    <w:name w:val="List Table 3 Accent 3"/>
    <w:basedOn w:val="TableNormal"/>
    <w:uiPriority w:val="48"/>
    <w:rsid w:val="007241F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241F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5DEF-8468-4F7C-A971-286D33B6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tarvij1396</dc:creator>
  <cp:lastModifiedBy>Eli</cp:lastModifiedBy>
  <cp:revision>2</cp:revision>
  <dcterms:created xsi:type="dcterms:W3CDTF">2024-08-31T02:00:00Z</dcterms:created>
  <dcterms:modified xsi:type="dcterms:W3CDTF">2024-08-31T02:00:00Z</dcterms:modified>
</cp:coreProperties>
</file>