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B3" w:rsidRPr="005928F3" w:rsidRDefault="006476F1" w:rsidP="00407FB3">
      <w:pPr>
        <w:tabs>
          <w:tab w:val="left" w:pos="6885"/>
        </w:tabs>
        <w:ind w:left="6885" w:hanging="6885"/>
        <w:jc w:val="right"/>
        <w:rPr>
          <w:rFonts w:cs="B Titr"/>
          <w:b/>
          <w:bCs/>
          <w:rtl/>
          <w:lang w:bidi="fa-IR"/>
        </w:rPr>
      </w:pPr>
      <w:r w:rsidRPr="005928F3">
        <w:rPr>
          <w:rFonts w:cs="B Titr" w:hint="cs"/>
          <w:b/>
          <w:bCs/>
          <w:rtl/>
          <w:lang w:bidi="fa-IR"/>
        </w:rPr>
        <w:t xml:space="preserve">مقام </w:t>
      </w:r>
      <w:r w:rsidR="00294B4C" w:rsidRPr="005928F3">
        <w:rPr>
          <w:rFonts w:cs="B Titr" w:hint="cs"/>
          <w:b/>
          <w:bCs/>
          <w:rtl/>
          <w:lang w:bidi="fa-IR"/>
        </w:rPr>
        <w:t>معظم رهب</w:t>
      </w:r>
      <w:r w:rsidRPr="005928F3">
        <w:rPr>
          <w:rFonts w:cs="B Titr" w:hint="cs"/>
          <w:b/>
          <w:bCs/>
          <w:rtl/>
          <w:lang w:bidi="fa-IR"/>
        </w:rPr>
        <w:t xml:space="preserve">ری: </w:t>
      </w:r>
    </w:p>
    <w:p w:rsidR="00294B4C" w:rsidRPr="005928F3" w:rsidRDefault="006476F1" w:rsidP="00D45AF9">
      <w:pPr>
        <w:tabs>
          <w:tab w:val="left" w:pos="6885"/>
        </w:tabs>
        <w:ind w:left="6885" w:hanging="6885"/>
        <w:jc w:val="center"/>
        <w:rPr>
          <w:rFonts w:cs="B Titr"/>
          <w:b/>
          <w:bCs/>
          <w:rtl/>
          <w:lang w:bidi="fa-IR"/>
        </w:rPr>
      </w:pPr>
      <w:r w:rsidRPr="005928F3">
        <w:rPr>
          <w:rFonts w:cs="B Titr" w:hint="cs"/>
          <w:b/>
          <w:bCs/>
          <w:rtl/>
          <w:lang w:bidi="fa-IR"/>
        </w:rPr>
        <w:t xml:space="preserve">روحیه </w:t>
      </w:r>
      <w:r w:rsidR="00294B4C" w:rsidRPr="005928F3">
        <w:rPr>
          <w:rFonts w:cs="B Titr" w:hint="cs"/>
          <w:b/>
          <w:bCs/>
          <w:rtl/>
          <w:lang w:bidi="fa-IR"/>
        </w:rPr>
        <w:t>خدمتگزاری</w:t>
      </w:r>
      <w:r w:rsidR="00407FB3" w:rsidRPr="005928F3">
        <w:rPr>
          <w:rFonts w:cs="B Titr" w:hint="cs"/>
          <w:b/>
          <w:bCs/>
          <w:rtl/>
          <w:lang w:bidi="fa-IR"/>
        </w:rPr>
        <w:t xml:space="preserve"> </w:t>
      </w:r>
      <w:r w:rsidR="00294B4C" w:rsidRPr="005928F3">
        <w:rPr>
          <w:rFonts w:cs="B Titr" w:hint="cs"/>
          <w:b/>
          <w:bCs/>
          <w:rtl/>
          <w:lang w:bidi="fa-IR"/>
        </w:rPr>
        <w:t>،</w:t>
      </w:r>
      <w:r w:rsidR="00407FB3" w:rsidRPr="005928F3">
        <w:rPr>
          <w:rFonts w:cs="B Titr" w:hint="cs"/>
          <w:b/>
          <w:bCs/>
          <w:rtl/>
          <w:lang w:bidi="fa-IR"/>
        </w:rPr>
        <w:t xml:space="preserve"> </w:t>
      </w:r>
      <w:r w:rsidR="00294B4C" w:rsidRPr="005928F3">
        <w:rPr>
          <w:rFonts w:cs="B Titr" w:hint="cs"/>
          <w:b/>
          <w:bCs/>
          <w:rtl/>
          <w:lang w:bidi="fa-IR"/>
        </w:rPr>
        <w:t>خاکساری</w:t>
      </w:r>
      <w:r w:rsidR="00407FB3" w:rsidRPr="005928F3">
        <w:rPr>
          <w:rFonts w:cs="B Titr" w:hint="cs"/>
          <w:b/>
          <w:bCs/>
          <w:rtl/>
          <w:lang w:bidi="fa-IR"/>
        </w:rPr>
        <w:t xml:space="preserve"> </w:t>
      </w:r>
      <w:r w:rsidR="00294B4C" w:rsidRPr="005928F3">
        <w:rPr>
          <w:rFonts w:cs="B Titr" w:hint="cs"/>
          <w:b/>
          <w:bCs/>
          <w:rtl/>
          <w:lang w:bidi="fa-IR"/>
        </w:rPr>
        <w:t>،</w:t>
      </w:r>
      <w:r w:rsidR="00407FB3" w:rsidRPr="005928F3">
        <w:rPr>
          <w:rFonts w:cs="B Titr" w:hint="cs"/>
          <w:b/>
          <w:bCs/>
          <w:rtl/>
          <w:lang w:bidi="fa-IR"/>
        </w:rPr>
        <w:t xml:space="preserve"> </w:t>
      </w:r>
      <w:r w:rsidR="00294B4C" w:rsidRPr="005928F3">
        <w:rPr>
          <w:rFonts w:cs="B Titr" w:hint="cs"/>
          <w:b/>
          <w:bCs/>
          <w:rtl/>
          <w:lang w:bidi="fa-IR"/>
        </w:rPr>
        <w:t>تواضع در مقابل مردم و شناخت  عظ</w:t>
      </w:r>
      <w:r w:rsidRPr="005928F3">
        <w:rPr>
          <w:rFonts w:cs="B Titr" w:hint="cs"/>
          <w:b/>
          <w:bCs/>
          <w:rtl/>
          <w:lang w:bidi="fa-IR"/>
        </w:rPr>
        <w:t>مت  مردم رابرای خودتان حفظ کنید،که این  نعمت  بزرگی است</w:t>
      </w:r>
    </w:p>
    <w:p w:rsidR="006476F1" w:rsidRPr="005928F3" w:rsidRDefault="006476F1" w:rsidP="00C866BF">
      <w:pPr>
        <w:tabs>
          <w:tab w:val="left" w:pos="6885"/>
        </w:tabs>
        <w:bidi/>
        <w:ind w:left="6885" w:hanging="6885"/>
        <w:jc w:val="center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 xml:space="preserve">اصول حاکم برمنشور حقوق شهروندی </w:t>
      </w:r>
      <w:r w:rsidR="00F648BB"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وزارت جهادکشاورزی</w:t>
      </w:r>
    </w:p>
    <w:p w:rsidR="006476F1" w:rsidRPr="005928F3" w:rsidRDefault="005928F3" w:rsidP="006476F1">
      <w:pPr>
        <w:tabs>
          <w:tab w:val="left" w:pos="6885"/>
        </w:tabs>
        <w:bidi/>
        <w:ind w:left="6885" w:hanging="6885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>-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اصل برابری                                           </w:t>
      </w:r>
      <w:r w:rsidR="00D45AF9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      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>- اصل شهروند مداری</w:t>
      </w:r>
    </w:p>
    <w:p w:rsidR="006476F1" w:rsidRPr="005928F3" w:rsidRDefault="006476F1" w:rsidP="006476F1">
      <w:pPr>
        <w:tabs>
          <w:tab w:val="left" w:pos="6885"/>
        </w:tabs>
        <w:bidi/>
        <w:ind w:left="6885" w:hanging="6885"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- اصل احترام و اعتماد               </w:t>
      </w:r>
      <w:r w:rsid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</w:t>
      </w:r>
      <w:r w:rsidR="00D45AF9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- اصل شفافیت </w:t>
      </w:r>
    </w:p>
    <w:p w:rsidR="006476F1" w:rsidRPr="005928F3" w:rsidRDefault="005928F3" w:rsidP="005928F3">
      <w:pPr>
        <w:tabs>
          <w:tab w:val="left" w:pos="6885"/>
        </w:tabs>
        <w:bidi/>
        <w:ind w:left="6885" w:hanging="6885"/>
        <w:jc w:val="both"/>
        <w:rPr>
          <w:rFonts w:cs="B Lotu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- اصل پاسخگویی                                           </w:t>
      </w:r>
      <w:r w:rsidR="00D45AF9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="006476F1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- اصل عدم سوء استفاده از موقعیت  شغلی</w:t>
      </w:r>
    </w:p>
    <w:p w:rsidR="006476F1" w:rsidRPr="005928F3" w:rsidRDefault="006476F1" w:rsidP="006476F1">
      <w:pPr>
        <w:tabs>
          <w:tab w:val="left" w:pos="1455"/>
        </w:tabs>
        <w:bidi/>
        <w:ind w:left="6885" w:hanging="6885"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5928F3">
        <w:rPr>
          <w:rFonts w:cs="B Lotus"/>
          <w:b/>
          <w:bCs/>
          <w:sz w:val="26"/>
          <w:szCs w:val="26"/>
          <w:rtl/>
          <w:lang w:bidi="fa-IR"/>
        </w:rPr>
        <w:tab/>
      </w: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- اصل تعهد وفاداری به سازمان                    </w:t>
      </w:r>
      <w:r w:rsidR="00D45AF9"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     </w:t>
      </w: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- اصل به  کارگیری مهارت  و تخصص</w:t>
      </w:r>
    </w:p>
    <w:p w:rsidR="006476F1" w:rsidRPr="005928F3" w:rsidRDefault="006476F1" w:rsidP="006819F4">
      <w:pPr>
        <w:tabs>
          <w:tab w:val="left" w:pos="1455"/>
        </w:tabs>
        <w:bidi/>
        <w:ind w:left="6885" w:hanging="6885"/>
        <w:jc w:val="center"/>
        <w:rPr>
          <w:rFonts w:cs="B Lotus"/>
          <w:b/>
          <w:bCs/>
          <w:sz w:val="32"/>
          <w:szCs w:val="32"/>
          <w:u w:val="single"/>
          <w:rtl/>
          <w:lang w:bidi="fa-IR"/>
        </w:rPr>
      </w:pPr>
      <w:r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 xml:space="preserve">مفاد منشور حقوق  شهروندی کارمندان </w:t>
      </w:r>
      <w:r w:rsidR="006819F4"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سازمان</w:t>
      </w:r>
      <w:r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 xml:space="preserve"> جهاد کشاورزی</w:t>
      </w:r>
      <w:r w:rsidR="00C866BF" w:rsidRPr="005928F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 xml:space="preserve"> استان اصفهان</w:t>
      </w:r>
    </w:p>
    <w:p w:rsidR="006476F1" w:rsidRPr="005928F3" w:rsidRDefault="006476F1" w:rsidP="006476F1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درانجام  فعالیتهای  سازمانی  نظم و انضباط را رعایت  نموده و درمحل کارخود حضور به  موقع  داشته باشیم .</w:t>
      </w:r>
    </w:p>
    <w:p w:rsidR="006476F1" w:rsidRPr="005928F3" w:rsidRDefault="006476F1" w:rsidP="006476F1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درانجام  وظایف و مسئولیتها</w:t>
      </w:r>
      <w:r w:rsidR="006819F4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پشتکار و جدیت داشته و آنها را</w:t>
      </w:r>
      <w:r w:rsidR="00A5228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با</w:t>
      </w:r>
      <w:r w:rsidR="00A5228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دقت</w:t>
      </w:r>
      <w:r w:rsidR="00A5228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،</w:t>
      </w:r>
      <w:r w:rsidR="00A5228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صحت و به</w:t>
      </w:r>
      <w:r w:rsidR="00A5228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موقع انجام دهیم .</w:t>
      </w:r>
    </w:p>
    <w:p w:rsidR="006476F1" w:rsidRPr="005928F3" w:rsidRDefault="00746ECA" w:rsidP="006476F1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سعی نمابیم تا دانش خود را درزمینه فعالیت های سازمانی  به روز نگه داشته و آن را با توانمندی و ابتکار خود در انجام  فعالیت های اداری  و سازمانی  بکار  گیریم .</w:t>
      </w:r>
    </w:p>
    <w:p w:rsidR="00746ECA" w:rsidRPr="005928F3" w:rsidRDefault="00746ECA" w:rsidP="00746ECA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برای ایده ها و افکار  جدید ارزش قائل  شده و درجهت جاری سازی آنها به شکل  منطقی دردستگاه  اجرایی متبوع  و نظام  اداری تلاش نماییم .</w:t>
      </w:r>
    </w:p>
    <w:p w:rsidR="00746ECA" w:rsidRPr="005928F3" w:rsidRDefault="005B6377" w:rsidP="00746ECA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درجهت  ارتقای بهره وری </w:t>
      </w:r>
      <w:r w:rsidR="00C04233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نظام اداری از طریق افزایش اثربخشی و کارایی در حیطه  فعالیت  خود تلاش نماییم</w:t>
      </w:r>
    </w:p>
    <w:p w:rsidR="00C04233" w:rsidRPr="005928F3" w:rsidRDefault="00072E38" w:rsidP="00C04233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از امکانات ،تجهیزات وسرما</w:t>
      </w:r>
      <w:r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>ی</w:t>
      </w:r>
      <w:r w:rsidR="00C04233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ه های نظام اداری حفاظت  نموده و دراستفاده موثر ومطلوب از انها کوشا باشیم </w:t>
      </w:r>
    </w:p>
    <w:p w:rsidR="00C04233" w:rsidRPr="005928F3" w:rsidRDefault="005B5980" w:rsidP="00C04233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>
        <w:rPr>
          <w:rFonts w:ascii="Arial" w:hAnsi="Arial" w:cs="Arial"/>
          <w:b/>
          <w:bCs/>
          <w:sz w:val="26"/>
          <w:szCs w:val="26"/>
          <w:rtl/>
          <w:lang w:bidi="fa-IR"/>
        </w:rPr>
        <w:t>درانجام امور</w:t>
      </w:r>
      <w:r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و ظایف محوله </w:t>
      </w:r>
      <w:r w:rsidR="00C04233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سازمانی روابط خویشاوندی ،قومی ،جنسی، نژادی، مذهبی وغیره  تأثیری در تصمیمات واقداماتمان  نداشته باشد .</w:t>
      </w:r>
    </w:p>
    <w:p w:rsidR="00C04233" w:rsidRPr="005928F3" w:rsidRDefault="0098120D" w:rsidP="00C04233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روحیه انتقاد پذیری داشته</w:t>
      </w:r>
      <w:r w:rsidR="00072E38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 وانتقادات سازنده دیگران را به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عنوان فرصتی ب</w:t>
      </w:r>
      <w:r w:rsidR="00072E38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رای </w:t>
      </w:r>
      <w:r w:rsidR="003A4806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اصلاح و بهبود خود و فعالیت</w:t>
      </w:r>
      <w:r w:rsidR="003A4806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هایمان قلمداد</w:t>
      </w:r>
      <w:r w:rsidR="00072E38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کنیم .</w:t>
      </w:r>
    </w:p>
    <w:p w:rsidR="0098120D" w:rsidRPr="005928F3" w:rsidRDefault="0098120D" w:rsidP="0098120D">
      <w:pPr>
        <w:pStyle w:val="ListParagraph"/>
        <w:numPr>
          <w:ilvl w:val="0"/>
          <w:numId w:val="1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همیشه و در همه حال رضایت  خدای</w:t>
      </w:r>
      <w:r w:rsidR="003A4806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متعال رامدنظر قرارداده برآنچه که خداوند امر یا از آن نهی می کند،توجه  کامل داشته  واو را ناظر براعمال وکردار خویش</w:t>
      </w:r>
      <w:r w:rsidR="003A4806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بدانیم .</w:t>
      </w:r>
    </w:p>
    <w:p w:rsidR="00D45AF9" w:rsidRPr="005928F3" w:rsidRDefault="00D45AF9" w:rsidP="00D45AF9">
      <w:pPr>
        <w:tabs>
          <w:tab w:val="left" w:pos="1455"/>
        </w:tabs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:rsidR="00D45AF9" w:rsidRPr="005928F3" w:rsidRDefault="00D45AF9" w:rsidP="00D45AF9">
      <w:pPr>
        <w:tabs>
          <w:tab w:val="left" w:pos="1455"/>
        </w:tabs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:rsidR="006819F4" w:rsidRPr="005928F3" w:rsidRDefault="006819F4" w:rsidP="006819F4">
      <w:pPr>
        <w:tabs>
          <w:tab w:val="left" w:pos="1455"/>
        </w:tabs>
        <w:bidi/>
        <w:jc w:val="both"/>
        <w:rPr>
          <w:rFonts w:cs="B Lotus"/>
          <w:b/>
          <w:bCs/>
          <w:sz w:val="26"/>
          <w:szCs w:val="26"/>
          <w:rtl/>
          <w:lang w:bidi="fa-IR"/>
        </w:rPr>
      </w:pPr>
    </w:p>
    <w:p w:rsidR="006819F4" w:rsidRPr="005928F3" w:rsidRDefault="006819F4" w:rsidP="006819F4">
      <w:pPr>
        <w:tabs>
          <w:tab w:val="left" w:pos="1455"/>
        </w:tabs>
        <w:bidi/>
        <w:jc w:val="both"/>
        <w:rPr>
          <w:rFonts w:cs="B Lotus"/>
          <w:b/>
          <w:bCs/>
          <w:sz w:val="26"/>
          <w:szCs w:val="26"/>
          <w:lang w:bidi="fa-IR"/>
        </w:rPr>
      </w:pPr>
    </w:p>
    <w:p w:rsidR="0098120D" w:rsidRPr="005928F3" w:rsidRDefault="006819F4" w:rsidP="0098120D">
      <w:pPr>
        <w:pStyle w:val="ListParagraph"/>
        <w:tabs>
          <w:tab w:val="left" w:pos="1455"/>
        </w:tabs>
        <w:bidi/>
        <w:ind w:left="810"/>
        <w:jc w:val="center"/>
        <w:rPr>
          <w:rFonts w:cs="B Lotus"/>
          <w:b/>
          <w:bCs/>
          <w:sz w:val="34"/>
          <w:szCs w:val="34"/>
          <w:u w:val="single"/>
          <w:rtl/>
          <w:lang w:bidi="fa-IR"/>
        </w:rPr>
      </w:pPr>
      <w:r w:rsidRPr="005928F3">
        <w:rPr>
          <w:rFonts w:cs="B Lotus" w:hint="cs"/>
          <w:b/>
          <w:bCs/>
          <w:sz w:val="34"/>
          <w:szCs w:val="34"/>
          <w:u w:val="single"/>
          <w:rtl/>
          <w:lang w:bidi="fa-IR"/>
        </w:rPr>
        <w:lastRenderedPageBreak/>
        <w:t>نحوه رفتار و برخورد با ارباب</w:t>
      </w:r>
      <w:r w:rsidR="0098120D" w:rsidRPr="005928F3">
        <w:rPr>
          <w:rFonts w:cs="B Lotus" w:hint="cs"/>
          <w:b/>
          <w:bCs/>
          <w:sz w:val="34"/>
          <w:szCs w:val="34"/>
          <w:u w:val="single"/>
          <w:rtl/>
          <w:lang w:bidi="fa-IR"/>
        </w:rPr>
        <w:t xml:space="preserve"> رجوع و همکاران</w:t>
      </w:r>
    </w:p>
    <w:p w:rsidR="0098120D" w:rsidRPr="005928F3" w:rsidRDefault="005928F3" w:rsidP="00D176DF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مردم و شهروندان به عنوان ذی</w:t>
      </w:r>
      <w:r w:rsidR="00D176DF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حقان </w:t>
      </w:r>
      <w:r w:rsidR="006819F4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برای اداری تلقی می شوند،تلاش </w:t>
      </w:r>
      <w:r w:rsidR="006819F4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می </w:t>
      </w:r>
      <w:r w:rsidR="00D176DF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کنیم با ایجاد ارتباط مناسب و ارایه خدمت بهتر ،</w:t>
      </w:r>
      <w:r w:rsidR="002F6A3C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="00D176DF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تصویری مثبت از دستگاه اجرایی و نظام اداری در ذهن آنان ایجاد نماییم . </w:t>
      </w:r>
    </w:p>
    <w:p w:rsidR="00D176DF" w:rsidRPr="005928F3" w:rsidRDefault="00D176DF" w:rsidP="00D176DF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به  مراجعه کنند گان به  صورت عادلانه و در چار چوب قوانین،مقررات وضوابط خدمت ارایه دهیم .</w:t>
      </w:r>
    </w:p>
    <w:p w:rsidR="00D176DF" w:rsidRPr="005928F3" w:rsidRDefault="00D176DF" w:rsidP="002F6A3C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خواسته های قانونی ارباب رجوع را درچارچوب وظایف خود با صحت ،دقت و سرعت وبدون تشریفات ز</w:t>
      </w:r>
      <w:r w:rsidR="002F6A3C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>ائ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د اداری و تحمل هزینه اضافی و به وی ارائه دهیم .</w:t>
      </w:r>
    </w:p>
    <w:p w:rsidR="00D176DF" w:rsidRPr="005928F3" w:rsidRDefault="00D176DF" w:rsidP="002F6A3C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به ارباب رجوع احترام گذاشته و در استقبال و صحبت با </w:t>
      </w:r>
      <w:r w:rsidR="002F6A3C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>آ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نان گشاده رو باشیم .</w:t>
      </w:r>
    </w:p>
    <w:p w:rsidR="00D176DF" w:rsidRPr="005928F3" w:rsidRDefault="00D176DF" w:rsidP="00D176DF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به نظرات، پیشنهادات و یازخوردهای شهروندان ومراجعه  کنندگان به عنوان منبعی گرانبها برای بهبود عملکرد نگاه کرده و با دیدمنطقی</w:t>
      </w:r>
      <w:r w:rsidR="002F6A3C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 به </w:t>
      </w:r>
      <w:r w:rsidR="009F694E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آنها توجه نماییم .</w:t>
      </w:r>
    </w:p>
    <w:p w:rsidR="009F694E" w:rsidRPr="005928F3" w:rsidRDefault="009F694E" w:rsidP="009F694E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به نظم و آراستگی شخصی ومحل کارخود توجه کنیم.</w:t>
      </w:r>
    </w:p>
    <w:p w:rsidR="009F694E" w:rsidRPr="005928F3" w:rsidRDefault="009F694E" w:rsidP="009F694E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سعی کنیم فرهنگ تکریم ارباب رجوع، پاسخگویی و گره گشایی از مشکلات مردم ومراجعان به یک ارزش </w:t>
      </w:r>
      <w:r w:rsidR="00213F50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حاکم در نظام اداری تبدیل شود .</w:t>
      </w:r>
    </w:p>
    <w:p w:rsidR="00213F50" w:rsidRPr="005928F3" w:rsidRDefault="00213F50" w:rsidP="00213F50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روحیه کار جمعی را درخود تقویت کرده و درانجام فعالیت های گروهی مشارکت جو ومشا رکت پذیر باشیم .</w:t>
      </w:r>
    </w:p>
    <w:p w:rsidR="00213F50" w:rsidRPr="005928F3" w:rsidRDefault="00213F50" w:rsidP="00213F50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روحیه قدردانی از دیگران رادرخود تقویت کرده و سعی نماییم که این امر را در بین همکاران اشاعه دهیم .</w:t>
      </w:r>
    </w:p>
    <w:p w:rsidR="00213F50" w:rsidRPr="005928F3" w:rsidRDefault="00213F50" w:rsidP="00213F50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دانش،تجربه وتوانمند</w:t>
      </w:r>
      <w:r w:rsidR="005947E0"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یهای خود را با سعه صدردراختیار</w:t>
      </w:r>
      <w:r w:rsidR="005947E0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همکاران  قرارداده و درارتقاء توانمندیهای آنان کوشا با شیم </w:t>
      </w:r>
    </w:p>
    <w:p w:rsidR="00213F50" w:rsidRPr="005928F3" w:rsidRDefault="00213F50" w:rsidP="00213F50">
      <w:pPr>
        <w:pStyle w:val="ListParagraph"/>
        <w:numPr>
          <w:ilvl w:val="0"/>
          <w:numId w:val="2"/>
        </w:numPr>
        <w:tabs>
          <w:tab w:val="left" w:pos="1455"/>
        </w:tabs>
        <w:bidi/>
        <w:jc w:val="both"/>
        <w:rPr>
          <w:rFonts w:ascii="Arial" w:hAnsi="Arial" w:cs="Arial"/>
          <w:b/>
          <w:bCs/>
          <w:sz w:val="26"/>
          <w:szCs w:val="26"/>
          <w:rtl/>
          <w:lang w:bidi="fa-IR"/>
        </w:rPr>
      </w:pP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تاحد ممکن در محل مشکلات شغلی همکاران تلاش نماییم واز تجسس درزندگی خصوص</w:t>
      </w:r>
      <w:r w:rsidR="005928F3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>ی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 xml:space="preserve"> آنان</w:t>
      </w:r>
      <w:r w:rsidR="005947E0" w:rsidRPr="005928F3">
        <w:rPr>
          <w:rFonts w:ascii="Arial" w:hAnsi="Arial" w:cs="Arial" w:hint="cs"/>
          <w:b/>
          <w:bCs/>
          <w:sz w:val="26"/>
          <w:szCs w:val="26"/>
          <w:rtl/>
          <w:lang w:bidi="fa-IR"/>
        </w:rPr>
        <w:t xml:space="preserve"> </w:t>
      </w:r>
      <w:r w:rsidRPr="005928F3">
        <w:rPr>
          <w:rFonts w:ascii="Arial" w:hAnsi="Arial" w:cs="Arial"/>
          <w:b/>
          <w:bCs/>
          <w:sz w:val="26"/>
          <w:szCs w:val="26"/>
          <w:rtl/>
          <w:lang w:bidi="fa-IR"/>
        </w:rPr>
        <w:t>پرهیز نماییم.</w:t>
      </w:r>
    </w:p>
    <w:p w:rsidR="0098120D" w:rsidRPr="005928F3" w:rsidRDefault="0098120D">
      <w:pPr>
        <w:pStyle w:val="ListParagraph"/>
        <w:tabs>
          <w:tab w:val="left" w:pos="1455"/>
        </w:tabs>
        <w:bidi/>
        <w:ind w:left="810"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:rsidR="00F24371" w:rsidRPr="005928F3" w:rsidRDefault="00F24371" w:rsidP="00F24371">
      <w:pPr>
        <w:pStyle w:val="ListParagraph"/>
        <w:tabs>
          <w:tab w:val="left" w:pos="1455"/>
        </w:tabs>
        <w:bidi/>
        <w:ind w:left="810"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:rsidR="00F24371" w:rsidRPr="005928F3" w:rsidRDefault="00BF4927" w:rsidP="00F24371">
      <w:pPr>
        <w:pStyle w:val="ListParagraph"/>
        <w:tabs>
          <w:tab w:val="left" w:pos="1455"/>
        </w:tabs>
        <w:bidi/>
        <w:ind w:left="810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کمیته حقوق شهروندی </w:t>
      </w:r>
    </w:p>
    <w:p w:rsidR="00F24371" w:rsidRPr="005928F3" w:rsidRDefault="00BF4927" w:rsidP="00F24371">
      <w:pPr>
        <w:pStyle w:val="ListParagraph"/>
        <w:tabs>
          <w:tab w:val="left" w:pos="1455"/>
        </w:tabs>
        <w:bidi/>
        <w:ind w:left="810"/>
        <w:jc w:val="center"/>
        <w:rPr>
          <w:rFonts w:cs="B Lotus"/>
          <w:b/>
          <w:bCs/>
          <w:sz w:val="26"/>
          <w:szCs w:val="26"/>
          <w:lang w:bidi="fa-IR"/>
        </w:rPr>
      </w:pPr>
      <w:r w:rsidRPr="005928F3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</w:t>
      </w:r>
      <w:r w:rsidR="00F24371" w:rsidRPr="005928F3">
        <w:rPr>
          <w:rFonts w:cs="B Lotus" w:hint="cs"/>
          <w:b/>
          <w:bCs/>
          <w:sz w:val="26"/>
          <w:szCs w:val="26"/>
          <w:rtl/>
          <w:lang w:bidi="fa-IR"/>
        </w:rPr>
        <w:t>سازمان جهادکشاورزی استان اصفهان</w:t>
      </w:r>
    </w:p>
    <w:sectPr w:rsidR="00F24371" w:rsidRPr="005928F3" w:rsidSect="005928F3">
      <w:pgSz w:w="12240" w:h="15840"/>
      <w:pgMar w:top="851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067"/>
    <w:multiLevelType w:val="hybridMultilevel"/>
    <w:tmpl w:val="A92A24E2"/>
    <w:lvl w:ilvl="0" w:tplc="F79EFF6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48D3D8B"/>
    <w:multiLevelType w:val="hybridMultilevel"/>
    <w:tmpl w:val="224AE03A"/>
    <w:lvl w:ilvl="0" w:tplc="AFF26454">
      <w:start w:val="1"/>
      <w:numFmt w:val="decimal"/>
      <w:lvlText w:val="%1-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B4C"/>
    <w:rsid w:val="0003663D"/>
    <w:rsid w:val="0006043D"/>
    <w:rsid w:val="00072E38"/>
    <w:rsid w:val="001225F8"/>
    <w:rsid w:val="00213F50"/>
    <w:rsid w:val="00294B4C"/>
    <w:rsid w:val="002A79C6"/>
    <w:rsid w:val="002F6A3C"/>
    <w:rsid w:val="003A1FB0"/>
    <w:rsid w:val="003A4806"/>
    <w:rsid w:val="00407FB3"/>
    <w:rsid w:val="0044663C"/>
    <w:rsid w:val="004E75A4"/>
    <w:rsid w:val="005928F3"/>
    <w:rsid w:val="005947E0"/>
    <w:rsid w:val="005B5980"/>
    <w:rsid w:val="005B6377"/>
    <w:rsid w:val="005B71A6"/>
    <w:rsid w:val="006476F1"/>
    <w:rsid w:val="006819F4"/>
    <w:rsid w:val="00746ECA"/>
    <w:rsid w:val="00757585"/>
    <w:rsid w:val="007F58F5"/>
    <w:rsid w:val="00855CA6"/>
    <w:rsid w:val="0098120D"/>
    <w:rsid w:val="009F694E"/>
    <w:rsid w:val="00A52288"/>
    <w:rsid w:val="00BC26E7"/>
    <w:rsid w:val="00BF4927"/>
    <w:rsid w:val="00C04233"/>
    <w:rsid w:val="00C866BF"/>
    <w:rsid w:val="00D176DF"/>
    <w:rsid w:val="00D45AF9"/>
    <w:rsid w:val="00E31DA8"/>
    <w:rsid w:val="00EB1C69"/>
    <w:rsid w:val="00F24371"/>
    <w:rsid w:val="00F6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2017-07-04T03:35:00Z</dcterms:created>
  <dcterms:modified xsi:type="dcterms:W3CDTF">2017-07-04T03:35:00Z</dcterms:modified>
</cp:coreProperties>
</file>