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D9" w:rsidRPr="005663D9" w:rsidRDefault="005663D9" w:rsidP="005663D9">
      <w:pPr>
        <w:shd w:val="clear" w:color="auto" w:fill="FFFFFF"/>
        <w:bidi/>
        <w:spacing w:after="0" w:line="480" w:lineRule="auto"/>
        <w:ind w:firstLine="720"/>
        <w:jc w:val="lowKashida"/>
        <w:rPr>
          <w:rFonts w:ascii="Tahoma" w:eastAsia="Times New Roman" w:hAnsi="Tahoma" w:cs="Tahoma"/>
          <w:color w:val="000000"/>
          <w:sz w:val="20"/>
          <w:szCs w:val="20"/>
        </w:rPr>
      </w:pPr>
      <w:r w:rsidRPr="005663D9">
        <w:rPr>
          <w:rFonts w:ascii="Tahoma" w:eastAsia="Times New Roman" w:hAnsi="Tahoma" w:cs="Tahoma"/>
          <w:b/>
          <w:bCs/>
          <w:color w:val="000000"/>
          <w:sz w:val="20"/>
          <w:szCs w:val="20"/>
          <w:rtl/>
          <w:lang w:bidi="fa-IR"/>
        </w:rPr>
        <w:t>گزارش فعاليتهای مرکز جهاد كشاورزي كوهپايه</w:t>
      </w:r>
    </w:p>
    <w:p w:rsidR="005663D9" w:rsidRPr="005663D9" w:rsidRDefault="005663D9" w:rsidP="005663D9">
      <w:pPr>
        <w:shd w:val="clear" w:color="auto" w:fill="FFFFFF"/>
        <w:bidi/>
        <w:spacing w:after="0" w:line="480" w:lineRule="auto"/>
        <w:ind w:left="576" w:right="576"/>
        <w:jc w:val="lowKashida"/>
        <w:rPr>
          <w:rFonts w:ascii="Tahoma" w:eastAsia="Times New Roman" w:hAnsi="Tahoma" w:cs="Tahoma"/>
          <w:color w:val="000000"/>
          <w:sz w:val="20"/>
          <w:szCs w:val="20"/>
          <w:rtl/>
        </w:rPr>
      </w:pPr>
      <w:r w:rsidRPr="005663D9">
        <w:rPr>
          <w:rFonts w:ascii="Tahoma" w:eastAsia="Times New Roman" w:hAnsi="Tahoma" w:cs="Tahoma"/>
          <w:b/>
          <w:bCs/>
          <w:color w:val="000000"/>
          <w:sz w:val="20"/>
          <w:szCs w:val="20"/>
          <w:rtl/>
          <w:lang w:bidi="fa-IR"/>
        </w:rPr>
        <w:t>اهم فعالیت</w:t>
      </w:r>
      <w:r w:rsidRPr="005663D9">
        <w:rPr>
          <w:rFonts w:ascii="Tahoma" w:eastAsia="Times New Roman" w:hAnsi="Tahoma" w:cs="Tahoma"/>
          <w:b/>
          <w:bCs/>
          <w:color w:val="000000"/>
          <w:sz w:val="20"/>
          <w:szCs w:val="20"/>
          <w:lang w:bidi="fa-IR"/>
        </w:rPr>
        <w:t> </w:t>
      </w:r>
      <w:r w:rsidRPr="005663D9">
        <w:rPr>
          <w:rFonts w:ascii="Tahoma" w:eastAsia="Times New Roman" w:hAnsi="Tahoma" w:cs="Tahoma"/>
          <w:b/>
          <w:bCs/>
          <w:color w:val="000000"/>
          <w:sz w:val="20"/>
          <w:szCs w:val="20"/>
          <w:rtl/>
          <w:lang w:bidi="fa-IR"/>
        </w:rPr>
        <w:t>های باغبانی و حفظ نباتات</w:t>
      </w:r>
    </w:p>
    <w:p w:rsidR="005663D9" w:rsidRPr="005663D9" w:rsidRDefault="005663D9" w:rsidP="005663D9">
      <w:pPr>
        <w:shd w:val="clear" w:color="auto" w:fill="FFFFFF"/>
        <w:bidi/>
        <w:spacing w:after="0" w:line="480" w:lineRule="auto"/>
        <w:ind w:left="576"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1- توزیع 400 عدد تله فرمونی کرم خراط بین باغداران گردو که مهمترین آفت منطقه میباشد</w:t>
      </w:r>
    </w:p>
    <w:p w:rsidR="005663D9" w:rsidRPr="005663D9" w:rsidRDefault="005663D9" w:rsidP="005663D9">
      <w:pPr>
        <w:shd w:val="clear" w:color="auto" w:fill="FFFFFF"/>
        <w:bidi/>
        <w:spacing w:after="0" w:line="480" w:lineRule="auto"/>
        <w:ind w:left="576"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2- توزیع  کارت زرد جهت جذب حشرات بین باغداران پسته</w:t>
      </w:r>
    </w:p>
    <w:p w:rsidR="005663D9" w:rsidRPr="005663D9" w:rsidRDefault="005663D9" w:rsidP="005663D9">
      <w:pPr>
        <w:shd w:val="clear" w:color="auto" w:fill="FFFFFF"/>
        <w:bidi/>
        <w:spacing w:after="0" w:line="480" w:lineRule="auto"/>
        <w:ind w:left="576" w:right="576" w:hanging="375"/>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3- توزیع کودهای ریز مغذی زرینه کود و رشد و... در مزارع گندم خویا ،سجزی و مزرعه شور</w:t>
      </w:r>
    </w:p>
    <w:p w:rsidR="005663D9" w:rsidRPr="005663D9" w:rsidRDefault="005663D9" w:rsidP="005663D9">
      <w:pPr>
        <w:shd w:val="clear" w:color="auto" w:fill="FFFFFF"/>
        <w:bidi/>
        <w:spacing w:after="0" w:line="480" w:lineRule="auto"/>
        <w:ind w:left="576" w:right="576" w:hanging="375"/>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4- شرکت در برنامه های روز درختکاری و ایراد سخنرانی توسط مسئول مرکز</w:t>
      </w:r>
    </w:p>
    <w:p w:rsidR="005663D9" w:rsidRPr="005663D9" w:rsidRDefault="005663D9" w:rsidP="005663D9">
      <w:pPr>
        <w:shd w:val="clear" w:color="auto" w:fill="FFFFFF"/>
        <w:bidi/>
        <w:spacing w:after="0" w:line="480" w:lineRule="auto"/>
        <w:ind w:left="576" w:right="576" w:hanging="375"/>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5- اجرای بیش از 130 هکتار آبیاری قطره ای در سطح باغات که مهمترین آنها عبارتند از باغ محمدکریم دهقانی در مزرعه دنبه ، باغ آقای جعفری در زفره ، باغ آقای محسنی در مزرعه حاج عبدالکریم، باغ آقای رادان ، باغ عبداله جعفری و ....</w:t>
      </w:r>
    </w:p>
    <w:p w:rsidR="005663D9" w:rsidRPr="005663D9" w:rsidRDefault="005663D9" w:rsidP="005663D9">
      <w:pPr>
        <w:shd w:val="clear" w:color="auto" w:fill="FFFFFF"/>
        <w:bidi/>
        <w:spacing w:after="0" w:line="480" w:lineRule="auto"/>
        <w:ind w:left="576" w:right="576" w:hanging="375"/>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6- تشکیل شبکه مراقبت گندم جهت مبارزه با سن غلات و اجرای عملیات کنترل این آفت در سطح مزارع گندم وجو</w:t>
      </w:r>
    </w:p>
    <w:p w:rsidR="005663D9" w:rsidRPr="005663D9" w:rsidRDefault="005663D9" w:rsidP="005663D9">
      <w:pPr>
        <w:shd w:val="clear" w:color="auto" w:fill="FFFFFF"/>
        <w:bidi/>
        <w:spacing w:after="0" w:line="480" w:lineRule="auto"/>
        <w:ind w:left="576" w:right="576" w:hanging="375"/>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اهم فعالیت</w:t>
      </w:r>
      <w:r w:rsidRPr="005663D9">
        <w:rPr>
          <w:rFonts w:ascii="Tahoma" w:eastAsia="Times New Roman" w:hAnsi="Tahoma" w:cs="Tahoma"/>
          <w:color w:val="000000"/>
          <w:sz w:val="20"/>
          <w:szCs w:val="20"/>
          <w:lang w:bidi="fa-IR"/>
        </w:rPr>
        <w:t> </w:t>
      </w:r>
      <w:r w:rsidRPr="005663D9">
        <w:rPr>
          <w:rFonts w:ascii="Tahoma" w:eastAsia="Times New Roman" w:hAnsi="Tahoma" w:cs="Tahoma"/>
          <w:color w:val="000000"/>
          <w:sz w:val="20"/>
          <w:szCs w:val="20"/>
          <w:rtl/>
          <w:lang w:bidi="fa-IR"/>
        </w:rPr>
        <w:t>های واحد زراعت ، مکانیزاسیون و دام</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1. انعقاد قرارداد سالیانه کشتهای گندم ، جو ، یونجه ، گلرنگ وکلزا در 3200 هکتار از اراضی کشاورزی و نظارت بر تولید بهینه محصولات کشاورزی</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2. اجرای 10 هکتار آبیاری بارانی در مزرعه های کشاورزی احمد شمس و مجید محمدی واقع در سجزی</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3. توزیع بذور گندم و جو اصلاح شده و یارانه دار بین کشاورزان</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4. ثبت نام اینترنتی گازوئیل جهت تراکتورها و چاههای کشاورزی</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5. توزیع وامهای معیشتی کشاورزان بمیزان 2000000000ریال</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6. توزیع کمکهای بلاعوض خشکسالی و یارانه بذور در سه مرحله جمعا بمیزان بیست میلیارد ریال</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7. تاسیس اولین شرکت تعاونی تولید بخش کوهپایه بنام شرکت خویادشت کوهپایه در اواخر سال 89 که در حال حاضر با 170 نفر عضو نسبت به تهیه و توزیع نهاده های کشاورزی و بذور اصلاح شده جهت کشاورزان اقدام مینماید.</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lastRenderedPageBreak/>
        <w:t>8. تاسیس اولین شرکت تعاونی دامداران بخش کوهپایه بنام شرکت تعاونی تامین نیاز دامداران در اواخر سال 89 که در حال حاضر با 360 نفر عضو نسبت به تهیه و توزیع نهاده های دامی از جمله سبوس یارانه دار و جو بین دامداران عضو شرکت اقدام مینماید.</w:t>
      </w:r>
    </w:p>
    <w:p w:rsidR="005663D9" w:rsidRPr="005663D9" w:rsidRDefault="005663D9" w:rsidP="005663D9">
      <w:pPr>
        <w:shd w:val="clear" w:color="auto" w:fill="FFFFFF"/>
        <w:bidi/>
        <w:spacing w:after="0" w:line="480" w:lineRule="auto"/>
        <w:ind w:left="576"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فعاليتهاي واحد ترويج و آموزش کشاورزی</w:t>
      </w:r>
    </w:p>
    <w:p w:rsidR="005663D9" w:rsidRPr="005663D9" w:rsidRDefault="005663D9" w:rsidP="005663D9">
      <w:pPr>
        <w:shd w:val="clear" w:color="auto" w:fill="FFFFFF"/>
        <w:bidi/>
        <w:spacing w:after="0" w:line="480" w:lineRule="auto"/>
        <w:ind w:left="201"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برگزاري كلاسهاي آموزشي ترويجي در زمینه های مختلف از جمله : پرورش گیاهان و گلهای آپارتمانی ، پرورش کپورماهیان ، کنترل سن غلات، مبارزه با پروانه فری (کرم خراط) ، مبارزه مکانیکی و بیولوژیک با کرم گلوگاه انار، بیمه محصولات کشاورزی و بیمه دامها ، مصرف بهینه سوخت در مرغداریها و گلخانه ها، استفاده از اتوماسیون در مرغداریها و توسعه و اصلاح باغات جمعا 38 مورد طی سه سال با کمک مدیرعامل وکارشناسان شرکت مهندسی و مشاوره ای ترویجیان نو اندیش</w:t>
      </w:r>
    </w:p>
    <w:p w:rsidR="005663D9" w:rsidRPr="005663D9" w:rsidRDefault="005663D9" w:rsidP="005663D9">
      <w:pPr>
        <w:shd w:val="clear" w:color="auto" w:fill="FFFFFF"/>
        <w:bidi/>
        <w:spacing w:after="0" w:line="480" w:lineRule="auto"/>
        <w:ind w:left="201"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برگزاري جلسه بمنظور تشكيل شركت تعاوني دامداران كوهپايه و پيگيري مراحل بعدي</w:t>
      </w:r>
    </w:p>
    <w:p w:rsidR="005663D9" w:rsidRPr="005663D9" w:rsidRDefault="005663D9" w:rsidP="005663D9">
      <w:pPr>
        <w:shd w:val="clear" w:color="auto" w:fill="FFFFFF"/>
        <w:bidi/>
        <w:spacing w:after="0" w:line="480" w:lineRule="auto"/>
        <w:ind w:left="201"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ثبت نام از كشاورزان در نظام صنفي كارهاي كشاورزي به تعداد سیصد نفر</w:t>
      </w:r>
    </w:p>
    <w:p w:rsidR="005663D9" w:rsidRPr="005663D9" w:rsidRDefault="005663D9" w:rsidP="005663D9">
      <w:pPr>
        <w:shd w:val="clear" w:color="auto" w:fill="FFFFFF"/>
        <w:bidi/>
        <w:spacing w:after="0" w:line="480" w:lineRule="auto"/>
        <w:ind w:left="201"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مبارزه مكانيكي با كرم گلوگاه انار در سطح 28 هكتار از باغات آلوده(جمع آوري و سوزاندن انارهاي آلوده به کرم گلوگاه انار با همكاري 25 نفر از بسيجيان سازندگي طرح هجرت و امدادگران هلال احمر) و طعمه گذاری جهت مبارزه با موشهای صحرائی با کمک بسیجیان سازندگی</w:t>
      </w:r>
    </w:p>
    <w:p w:rsidR="005663D9" w:rsidRPr="005663D9" w:rsidRDefault="005663D9" w:rsidP="005663D9">
      <w:pPr>
        <w:shd w:val="clear" w:color="auto" w:fill="FFFFFF"/>
        <w:bidi/>
        <w:spacing w:after="0" w:line="480" w:lineRule="auto"/>
        <w:ind w:left="201"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برگزاري جلسه بررسي مشكلات دامداران و مرغداران منطقه</w:t>
      </w:r>
    </w:p>
    <w:p w:rsidR="005663D9" w:rsidRPr="005663D9" w:rsidRDefault="005663D9" w:rsidP="005663D9">
      <w:pPr>
        <w:shd w:val="clear" w:color="auto" w:fill="FFFFFF"/>
        <w:bidi/>
        <w:spacing w:after="0" w:line="480" w:lineRule="auto"/>
        <w:ind w:left="201"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برگزاری اردوی آموزشی جمعی از کشاورزان تودشک و بازدید از طرحهای عمده کشاورزی شهرستان کاشان</w:t>
      </w:r>
    </w:p>
    <w:p w:rsidR="005663D9" w:rsidRPr="005663D9" w:rsidRDefault="005663D9" w:rsidP="005663D9">
      <w:pPr>
        <w:shd w:val="clear" w:color="auto" w:fill="FFFFFF"/>
        <w:bidi/>
        <w:spacing w:after="0" w:line="480" w:lineRule="auto"/>
        <w:ind w:left="201"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تهیه و پخش 38 برنامه رادیوئی و تلویزیونی از فعالیتهای جهادکشاورزی کوهپایه با همکاری صدا و سیمای مرکز اصفهان که در سطح استان بعنوان رتبه اول از نظر تعداد گزارش تهیه شده میباشد.</w:t>
      </w:r>
    </w:p>
    <w:p w:rsidR="005663D9" w:rsidRPr="005663D9" w:rsidRDefault="005663D9" w:rsidP="005663D9">
      <w:pPr>
        <w:shd w:val="clear" w:color="auto" w:fill="FFFFFF"/>
        <w:bidi/>
        <w:spacing w:after="0" w:line="480" w:lineRule="auto"/>
        <w:ind w:left="576"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فعالیتهای امور اراضی</w:t>
      </w:r>
    </w:p>
    <w:p w:rsidR="005663D9" w:rsidRPr="005663D9" w:rsidRDefault="005663D9" w:rsidP="005663D9">
      <w:pPr>
        <w:shd w:val="clear" w:color="auto" w:fill="FFFFFF"/>
        <w:bidi/>
        <w:spacing w:after="200" w:line="480" w:lineRule="auto"/>
        <w:ind w:left="108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1. صدور اخطاریه جهت توقف عملیات ساخت و سازدر مزارع کشاورزی و باغات به تعداد 86مورد</w:t>
      </w:r>
    </w:p>
    <w:p w:rsidR="005663D9" w:rsidRPr="005663D9" w:rsidRDefault="005663D9" w:rsidP="005663D9">
      <w:pPr>
        <w:shd w:val="clear" w:color="auto" w:fill="FFFFFF"/>
        <w:bidi/>
        <w:spacing w:after="200" w:line="480" w:lineRule="auto"/>
        <w:ind w:left="108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2. پیگیری تخلف عملیات و ارسال به پاسگاه های منطقه و مراحل اجرایی دادگاه شامل: 32 مورد</w:t>
      </w:r>
    </w:p>
    <w:p w:rsidR="005663D9" w:rsidRPr="005663D9" w:rsidRDefault="005663D9" w:rsidP="005663D9">
      <w:pPr>
        <w:shd w:val="clear" w:color="auto" w:fill="FFFFFF"/>
        <w:bidi/>
        <w:spacing w:after="200" w:line="480" w:lineRule="auto"/>
        <w:ind w:left="108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3. پیگیری دو پرونده جهت رسیدگی و صدور حکم تخریب و اجرای آن</w:t>
      </w:r>
    </w:p>
    <w:p w:rsidR="005663D9" w:rsidRPr="005663D9" w:rsidRDefault="005663D9" w:rsidP="005663D9">
      <w:pPr>
        <w:shd w:val="clear" w:color="auto" w:fill="FFFFFF"/>
        <w:bidi/>
        <w:spacing w:after="200" w:line="480" w:lineRule="auto"/>
        <w:ind w:left="108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4. پاسخ به نامه های نقل و انتقالات زمینی و بازدید از مزارع و باغات شامل : 84 مورد</w:t>
      </w:r>
    </w:p>
    <w:p w:rsidR="005663D9" w:rsidRPr="005663D9" w:rsidRDefault="005663D9" w:rsidP="005663D9">
      <w:pPr>
        <w:shd w:val="clear" w:color="auto" w:fill="FFFFFF"/>
        <w:bidi/>
        <w:spacing w:after="200" w:line="480" w:lineRule="auto"/>
        <w:ind w:left="108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5. صدور 7 حکم تخریب ساخت و سازهای غیر مجاز در منطقه جبل کوهپایه بصورت ویژه</w:t>
      </w:r>
    </w:p>
    <w:p w:rsidR="005663D9" w:rsidRPr="005663D9" w:rsidRDefault="005663D9" w:rsidP="005663D9">
      <w:pPr>
        <w:shd w:val="clear" w:color="auto" w:fill="FFFFFF"/>
        <w:bidi/>
        <w:spacing w:after="200" w:line="480" w:lineRule="auto"/>
        <w:ind w:left="108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lastRenderedPageBreak/>
        <w:t>6. صدور اطلاعیه های حفظ کاربری اراضی کشاورزی</w:t>
      </w:r>
    </w:p>
    <w:p w:rsidR="005663D9" w:rsidRPr="005663D9" w:rsidRDefault="005663D9" w:rsidP="005663D9">
      <w:pPr>
        <w:shd w:val="clear" w:color="auto" w:fill="FFFFFF"/>
        <w:bidi/>
        <w:spacing w:after="0" w:line="480" w:lineRule="auto"/>
        <w:ind w:left="576"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اهم فعالیت</w:t>
      </w:r>
      <w:r w:rsidRPr="005663D9">
        <w:rPr>
          <w:rFonts w:ascii="Tahoma" w:eastAsia="Times New Roman" w:hAnsi="Tahoma" w:cs="Tahoma"/>
          <w:color w:val="000000"/>
          <w:sz w:val="20"/>
          <w:szCs w:val="20"/>
          <w:lang w:bidi="fa-IR"/>
        </w:rPr>
        <w:t> </w:t>
      </w:r>
      <w:r w:rsidRPr="005663D9">
        <w:rPr>
          <w:rFonts w:ascii="Tahoma" w:eastAsia="Times New Roman" w:hAnsi="Tahoma" w:cs="Tahoma"/>
          <w:color w:val="000000"/>
          <w:sz w:val="20"/>
          <w:szCs w:val="20"/>
          <w:rtl/>
          <w:lang w:bidi="fa-IR"/>
        </w:rPr>
        <w:t>های امورزیربنایی</w:t>
      </w:r>
    </w:p>
    <w:p w:rsidR="005663D9" w:rsidRPr="005663D9" w:rsidRDefault="005663D9" w:rsidP="005663D9">
      <w:pPr>
        <w:shd w:val="clear" w:color="auto" w:fill="FFFFFF"/>
        <w:bidi/>
        <w:spacing w:after="0" w:line="480" w:lineRule="auto"/>
        <w:ind w:left="576"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 </w:t>
      </w:r>
    </w:p>
    <w:p w:rsidR="005663D9" w:rsidRPr="005663D9" w:rsidRDefault="005663D9" w:rsidP="005663D9">
      <w:pPr>
        <w:shd w:val="clear" w:color="auto" w:fill="FFFFFF"/>
        <w:bidi/>
        <w:spacing w:after="200" w:line="480" w:lineRule="auto"/>
        <w:ind w:left="180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1- اجرای عملیات بازسازی و مرمت قنوات شامل : تغییر مسیر قنات، حفر میله چاه، سر شکاف کردن قنات، بستر سازی (شفته ریزی) قنات، کول گذاری، بوم گذاری، سنگ چینی و لایروبی بیش از 285رشته قنات در منطقه کوهپایه جمعا به مبلغ 9000000000 ریال از محل اعتبارات خشکسالی ،حوادث غیرمترقبه، آبرسانی و سایر منابع که مهمترین آنها عبارتند از: قنات مزرعه شور، کوهپایه ،حیدرآباد، تینجان، امام زاده قاسم، زفره، هریزه، عزیزآباد، زینت آباد، دلگشا، مزرعه نو، خیرآباد، مهرآباد، کی، برزآباد، بادافشان، دستگردو، جوکاران، چاه سرخ، سرسری، قنات رجبعلی، قنات وادار، قنات شصت پا، مزرعه عبدالله، زفره، نقی آباد، مزرعه شور، مهدی آباد، کهران، مندآباد،علون آباد، مزرعه علی ابراهیم، موسی آباد، میرهمایون، پرتینجان و کردآباد.،مزرعه یعقوب، جعفرآباد، حبیب الله زفره، جلال آباد، کی سرخ کوهپایه، براتی جبل، مزرعه محمد آبچویه، لاونی، شیرآباد، جندابه، کیمیاران، ندیم، عیش آباد ، مزرعه حسین زفره ،نورالله جندابه، گریز، لوتری، لولاچی، مزرعه شور، آبخارک ، علون آباد، کریم آباد، بوران ،دخرآباد، آبخارک، بادافشان، مزرعه عبدالله و یک لنگی،پازه،چگایگون،دولت آباد،آبچویه ،کیچی،شریف آباد،خواجه ، چیرمان سفلی،وج</w:t>
      </w:r>
    </w:p>
    <w:p w:rsidR="005663D9" w:rsidRPr="005663D9" w:rsidRDefault="005663D9" w:rsidP="005663D9">
      <w:pPr>
        <w:shd w:val="clear" w:color="auto" w:fill="FFFFFF"/>
        <w:bidi/>
        <w:spacing w:after="0" w:line="480" w:lineRule="auto"/>
        <w:ind w:left="360"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2-اجرای پروژه انتقال آب به وسیله لوله های پلی اتیلن جهت قنات روستای جندابه به طول 200 متر</w:t>
      </w:r>
    </w:p>
    <w:p w:rsidR="005663D9" w:rsidRPr="005663D9" w:rsidRDefault="005663D9" w:rsidP="005663D9">
      <w:pPr>
        <w:shd w:val="clear" w:color="auto" w:fill="FFFFFF"/>
        <w:bidi/>
        <w:spacing w:after="0" w:line="480" w:lineRule="auto"/>
        <w:ind w:left="1080" w:right="576"/>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بهره برداری از یک حلقه چاه به عمق 300 متر در جنب جاده کوهپایه به هرند که با مجوز سازمان آب منطقه ای حفر گردیده و در اختیار این مرکز قرار گرفت تا در مواقع اضطراری و سالهای بحرانی وکمبود منابع آبی از آن استفاده شود.(در تابستان سال 1390 جهت آبرسانی سیار از این چاه استفاده شد)</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3- اجرای پروژه پوشش انهار(كانال بتني ذوزنقه اي ) به طول 4/1 کیلو متر درمزرعه نو سجزی با اعتباری بالغ بر 420000000 ریال و افتتاح آن با حضور بخشدار محترم وآقای مهندس خدام</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4- اجرای پروژه لوله گذاری و آبیاری کم فشار در مزرعه نقی آباد سجزی به طول 700 متر با اعتبار 200000000 ریال</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lastRenderedPageBreak/>
        <w:t>5- احداث 10 باب استخر ذخیره آب کشاورزی در روستاهای مزرعه کهنه،مزرعه رجبعلی،مزرعه حبیب ، شصت پا ،</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6- اجرای پروژه پوشش انهار(كانال بتني ذوزنقه اي ) به طول 5/1 کیلو متر درمزرعه کشاورزی شهر تودشک با اعتبار 650000000</w:t>
      </w:r>
      <w:r w:rsidRPr="005663D9">
        <w:rPr>
          <w:rFonts w:ascii="Tahoma" w:eastAsia="Times New Roman" w:hAnsi="Tahoma" w:cs="Tahoma"/>
          <w:color w:val="000000"/>
          <w:sz w:val="20"/>
          <w:szCs w:val="20"/>
          <w:lang w:bidi="fa-IR"/>
        </w:rPr>
        <w:t> </w:t>
      </w:r>
      <w:r w:rsidRPr="005663D9">
        <w:rPr>
          <w:rFonts w:ascii="Tahoma" w:eastAsia="Times New Roman" w:hAnsi="Tahoma" w:cs="Tahoma"/>
          <w:color w:val="000000"/>
          <w:sz w:val="20"/>
          <w:szCs w:val="20"/>
          <w:rtl/>
          <w:lang w:bidi="fa-IR"/>
        </w:rPr>
        <w:t>ریال و افتتاح آن با حضور آقای مهندس مرادمند ،حاج آقا عسکری و حاج آقا احمدی نسب</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7- اجرای بزرگترین پروژه پوشش انهار(كانال بتني ذوزنقه اي ) در بخش کوهپایه به طول14 کیلو متردر منطقه کشاورزی خویا با اعتباری بالغ بر 8000000000 ریال</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8- اجرای پروژه پوشش انهار(كانال بتني صندوقی ) به طول 700 متر با اعتبار 500000000 ریال در باغستان شهر کوهپایه</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9-اجرای پروژه های انتقال آب به وسیله لوله های پلی اتیلن در مزرعه های کشاورزی مهدیه مزرعه شور ، صفدرزاده ،محمدرضا مظاهری، پایگاه مارشنان، ماستی(خوانساری) ،لاونی زفره و صالح آباد سجزی به طول 11000 متربا اعتبار 260000000 ریال و با مشارکت کشاورزان</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10-اجرای 1300 متر مربع پوشش پلیتون (ژئوممبران ) در استخر ذخیره آب کشاورزی مزرعه آقای حاج احمد ماستی در سجزی</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11-اجرای عملیات تسطیح لیزری در مزارع کشاورزی مهدی آباد ورتون ، شرکت سپیدجلگه خویا ، مزرعه حاج حسین رحیمی وشرکت دشت آرا ی خویا</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12-مطالعه و نقشه برداری از بزرگترین پروژه احداث استخر ذخیره آب کشاورزی در شهر تودشک که انشاءاله بزودی عملیات اجرائی آن آغاز خواهد شد.</w:t>
      </w:r>
    </w:p>
    <w:p w:rsidR="005663D9" w:rsidRPr="005663D9" w:rsidRDefault="005663D9" w:rsidP="005663D9">
      <w:pPr>
        <w:shd w:val="clear" w:color="auto" w:fill="FFFFFF"/>
        <w:bidi/>
        <w:spacing w:after="200" w:line="480" w:lineRule="auto"/>
        <w:ind w:left="720" w:right="576" w:hanging="36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tl/>
          <w:lang w:bidi="fa-IR"/>
        </w:rPr>
        <w:t>13-احداث و بهره برداری از خط انتقال آب کشاورزی تودشک به مزارع کشاورزی و دامداریهای تودشک با اعتباری بالغ بر 500 میلیون ریال از محل اعتبارات بلاعوض دولتی وخودیاری کشاورزان</w:t>
      </w:r>
    </w:p>
    <w:p w:rsidR="005663D9" w:rsidRPr="005663D9" w:rsidRDefault="005663D9" w:rsidP="005663D9">
      <w:pPr>
        <w:shd w:val="clear" w:color="auto" w:fill="FFFFFF"/>
        <w:bidi/>
        <w:spacing w:before="240" w:after="120" w:line="480" w:lineRule="auto"/>
        <w:ind w:left="1985" w:right="170"/>
        <w:jc w:val="lowKashida"/>
        <w:rPr>
          <w:rFonts w:ascii="Tahoma" w:eastAsia="Times New Roman" w:hAnsi="Tahoma" w:cs="Tahoma"/>
          <w:color w:val="000000"/>
          <w:sz w:val="20"/>
          <w:szCs w:val="20"/>
          <w:rtl/>
        </w:rPr>
      </w:pPr>
      <w:r w:rsidRPr="005663D9">
        <w:rPr>
          <w:rFonts w:ascii="Tahoma" w:eastAsia="Times New Roman" w:hAnsi="Tahoma" w:cs="Tahoma"/>
          <w:color w:val="000000"/>
          <w:sz w:val="20"/>
          <w:szCs w:val="20"/>
        </w:rPr>
        <w:t> </w:t>
      </w:r>
    </w:p>
    <w:p w:rsidR="00300FFE" w:rsidRPr="005663D9" w:rsidRDefault="00300FFE" w:rsidP="005663D9">
      <w:pPr>
        <w:bidi/>
        <w:spacing w:line="480" w:lineRule="auto"/>
        <w:jc w:val="lowKashida"/>
        <w:rPr>
          <w:rFonts w:ascii="Tahoma" w:hAnsi="Tahoma" w:cs="Tahoma"/>
          <w:sz w:val="20"/>
          <w:szCs w:val="20"/>
        </w:rPr>
      </w:pPr>
    </w:p>
    <w:sectPr w:rsidR="00300FFE" w:rsidRPr="005663D9" w:rsidSect="00300F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663D9"/>
    <w:rsid w:val="00300FFE"/>
    <w:rsid w:val="005663D9"/>
    <w:rsid w:val="00773301"/>
    <w:rsid w:val="00CC69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77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rafatja</dc:creator>
  <cp:lastModifiedBy>rafatja</cp:lastModifiedBy>
  <cp:revision>1</cp:revision>
  <dcterms:created xsi:type="dcterms:W3CDTF">2019-08-10T08:10:00Z</dcterms:created>
  <dcterms:modified xsi:type="dcterms:W3CDTF">2019-08-10T08:11:00Z</dcterms:modified>
</cp:coreProperties>
</file>