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0C" w:rsidRPr="00A76A45" w:rsidRDefault="00F4690C" w:rsidP="00092EDF">
      <w:pPr>
        <w:spacing w:after="0" w:line="360" w:lineRule="auto"/>
        <w:ind w:left="-288" w:right="576" w:hanging="144"/>
        <w:jc w:val="both"/>
        <w:rPr>
          <w:rFonts w:ascii="Tahoma" w:eastAsia="Times New Roman" w:hAnsi="Tahoma" w:cs="B Titr"/>
          <w:b/>
          <w:bCs/>
          <w:sz w:val="28"/>
          <w:szCs w:val="28"/>
          <w:rtl/>
        </w:rPr>
      </w:pPr>
      <w:r>
        <w:rPr>
          <w:rFonts w:ascii="Tahoma" w:eastAsia="Times New Roman" w:hAnsi="Tahoma" w:cs="B Titr" w:hint="cs"/>
          <w:b/>
          <w:bCs/>
          <w:sz w:val="28"/>
          <w:szCs w:val="28"/>
          <w:rtl/>
        </w:rPr>
        <w:t xml:space="preserve">گزارش </w:t>
      </w:r>
      <w:r w:rsidR="00092EDF" w:rsidRPr="00092EDF">
        <w:rPr>
          <w:rFonts w:ascii="Tahoma" w:eastAsia="Times New Roman" w:hAnsi="Tahoma" w:cs="B Titr" w:hint="cs"/>
          <w:b/>
          <w:bCs/>
          <w:sz w:val="28"/>
          <w:szCs w:val="28"/>
          <w:rtl/>
        </w:rPr>
        <w:t xml:space="preserve">آمار و </w:t>
      </w:r>
      <w:r w:rsidRPr="00A76A45">
        <w:rPr>
          <w:rFonts w:ascii="Tahoma" w:eastAsia="Times New Roman" w:hAnsi="Tahoma" w:cs="B Titr" w:hint="cs"/>
          <w:b/>
          <w:bCs/>
          <w:sz w:val="28"/>
          <w:szCs w:val="28"/>
          <w:rtl/>
        </w:rPr>
        <w:t xml:space="preserve">عملکرد </w:t>
      </w:r>
      <w:r>
        <w:rPr>
          <w:rFonts w:ascii="Tahoma" w:eastAsia="Times New Roman" w:hAnsi="Tahoma" w:cs="B Titr" w:hint="cs"/>
          <w:b/>
          <w:bCs/>
          <w:sz w:val="28"/>
          <w:szCs w:val="28"/>
          <w:rtl/>
        </w:rPr>
        <w:t>مکانیزاسیون شهرستان اصفهان در</w:t>
      </w:r>
      <w:r w:rsidRPr="00A76A45">
        <w:rPr>
          <w:rFonts w:ascii="Tahoma" w:eastAsia="Times New Roman" w:hAnsi="Tahoma" w:cs="B Titr" w:hint="cs"/>
          <w:b/>
          <w:bCs/>
          <w:sz w:val="28"/>
          <w:szCs w:val="28"/>
          <w:rtl/>
        </w:rPr>
        <w:t xml:space="preserve"> سال </w:t>
      </w:r>
      <w:r w:rsidR="006E4F60">
        <w:rPr>
          <w:rFonts w:ascii="Tahoma" w:eastAsia="Times New Roman" w:hAnsi="Tahoma" w:cs="B Titr" w:hint="cs"/>
          <w:b/>
          <w:bCs/>
          <w:sz w:val="28"/>
          <w:szCs w:val="28"/>
          <w:rtl/>
        </w:rPr>
        <w:t>1397</w:t>
      </w:r>
    </w:p>
    <w:p w:rsidR="00F4690C" w:rsidRPr="00092EDF" w:rsidRDefault="00F4690C" w:rsidP="00092EDF">
      <w:pPr>
        <w:spacing w:after="0" w:line="360" w:lineRule="auto"/>
        <w:ind w:left="-288" w:right="576" w:hanging="144"/>
        <w:jc w:val="both"/>
        <w:rPr>
          <w:rFonts w:ascii="Times New Roman" w:eastAsia="Times New Roman" w:hAnsi="Times New Roman" w:cs="B Lotus"/>
          <w:b/>
          <w:bCs/>
          <w:sz w:val="32"/>
          <w:szCs w:val="32"/>
        </w:rPr>
      </w:pPr>
      <w:r w:rsidRPr="00092EDF">
        <w:rPr>
          <w:rFonts w:ascii="Tahoma" w:eastAsia="Times New Roman" w:hAnsi="Tahoma" w:cs="B Lotus" w:hint="cs"/>
          <w:b/>
          <w:bCs/>
          <w:sz w:val="32"/>
          <w:szCs w:val="32"/>
          <w:rtl/>
        </w:rPr>
        <w:t>الف - برداشت غلات</w:t>
      </w:r>
    </w:p>
    <w:p w:rsidR="00F4690C" w:rsidRPr="00092EDF" w:rsidRDefault="00F4690C" w:rsidP="00092EDF">
      <w:pPr>
        <w:pStyle w:val="ListParagraph"/>
        <w:numPr>
          <w:ilvl w:val="0"/>
          <w:numId w:val="1"/>
        </w:numPr>
        <w:bidi/>
        <w:spacing w:before="0" w:beforeAutospacing="0" w:after="0" w:afterAutospacing="0" w:line="360" w:lineRule="auto"/>
        <w:ind w:left="-288" w:right="576" w:hanging="144"/>
        <w:jc w:val="both"/>
        <w:rPr>
          <w:rFonts w:cs="B Lotus"/>
          <w:sz w:val="32"/>
          <w:szCs w:val="32"/>
          <w:rtl/>
        </w:rPr>
      </w:pPr>
      <w:r w:rsidRPr="00092EDF">
        <w:rPr>
          <w:rFonts w:ascii="Tahoma" w:hAnsi="Tahoma" w:cs="B Lotus" w:hint="cs"/>
          <w:sz w:val="32"/>
          <w:szCs w:val="32"/>
          <w:rtl/>
        </w:rPr>
        <w:t xml:space="preserve">تعداد کمباین آماده به کار موجود در شهرستان: </w:t>
      </w:r>
      <w:r w:rsidR="006E4F60" w:rsidRPr="00092EDF">
        <w:rPr>
          <w:rFonts w:ascii="Tahoma" w:hAnsi="Tahoma" w:cs="B Lotus" w:hint="cs"/>
          <w:sz w:val="32"/>
          <w:szCs w:val="32"/>
          <w:rtl/>
        </w:rPr>
        <w:t>130</w:t>
      </w:r>
      <w:r w:rsidRPr="00092EDF">
        <w:rPr>
          <w:rFonts w:ascii="Tahoma" w:hAnsi="Tahoma" w:cs="B Lotus" w:hint="cs"/>
          <w:sz w:val="32"/>
          <w:szCs w:val="32"/>
          <w:rtl/>
        </w:rPr>
        <w:t xml:space="preserve"> دستگاه</w:t>
      </w:r>
    </w:p>
    <w:p w:rsidR="00F4690C" w:rsidRPr="00092EDF" w:rsidRDefault="00F4690C" w:rsidP="00092EDF">
      <w:pPr>
        <w:pStyle w:val="ListParagraph"/>
        <w:numPr>
          <w:ilvl w:val="0"/>
          <w:numId w:val="1"/>
        </w:numPr>
        <w:bidi/>
        <w:spacing w:before="0" w:beforeAutospacing="0" w:after="0" w:afterAutospacing="0" w:line="360" w:lineRule="auto"/>
        <w:ind w:left="-288" w:right="576" w:hanging="144"/>
        <w:jc w:val="both"/>
        <w:rPr>
          <w:rFonts w:cs="B Lotus"/>
          <w:sz w:val="32"/>
          <w:szCs w:val="32"/>
          <w:rtl/>
        </w:rPr>
      </w:pPr>
      <w:r w:rsidRPr="00092EDF">
        <w:rPr>
          <w:rFonts w:ascii="Tahoma" w:hAnsi="Tahoma" w:cs="B Lotus" w:hint="cs"/>
          <w:sz w:val="32"/>
          <w:szCs w:val="32"/>
          <w:rtl/>
        </w:rPr>
        <w:t xml:space="preserve">تعداد کمباین نظارت فنی شده قبل از برداشت: </w:t>
      </w:r>
      <w:r w:rsidR="006E4F60" w:rsidRPr="00092EDF">
        <w:rPr>
          <w:rFonts w:ascii="Tahoma" w:hAnsi="Tahoma" w:cs="B Lotus" w:hint="cs"/>
          <w:sz w:val="32"/>
          <w:szCs w:val="32"/>
          <w:rtl/>
        </w:rPr>
        <w:t>130</w:t>
      </w:r>
      <w:r w:rsidRPr="00092EDF">
        <w:rPr>
          <w:rFonts w:ascii="Tahoma" w:hAnsi="Tahoma" w:cs="B Lotus" w:hint="cs"/>
          <w:sz w:val="32"/>
          <w:szCs w:val="32"/>
          <w:rtl/>
        </w:rPr>
        <w:t xml:space="preserve"> دستگاه</w:t>
      </w:r>
    </w:p>
    <w:p w:rsidR="00F4690C" w:rsidRPr="00092EDF" w:rsidRDefault="00F4690C" w:rsidP="00092EDF">
      <w:pPr>
        <w:pStyle w:val="ListParagraph"/>
        <w:numPr>
          <w:ilvl w:val="0"/>
          <w:numId w:val="1"/>
        </w:numPr>
        <w:bidi/>
        <w:spacing w:before="0" w:beforeAutospacing="0" w:after="0" w:afterAutospacing="0" w:line="360" w:lineRule="auto"/>
        <w:ind w:left="-288" w:right="576" w:hanging="144"/>
        <w:jc w:val="both"/>
        <w:rPr>
          <w:rFonts w:cs="B Lotus"/>
          <w:sz w:val="32"/>
          <w:szCs w:val="32"/>
        </w:rPr>
      </w:pPr>
      <w:r w:rsidRPr="00092EDF">
        <w:rPr>
          <w:rFonts w:ascii="Tahoma" w:hAnsi="Tahoma" w:cs="B Lotus" w:hint="cs"/>
          <w:sz w:val="32"/>
          <w:szCs w:val="32"/>
          <w:rtl/>
        </w:rPr>
        <w:t xml:space="preserve">تعداد کمباین کنترل فنی شده در مزرعه حین برداشت: </w:t>
      </w:r>
      <w:r w:rsidR="006E4F60" w:rsidRPr="00092EDF">
        <w:rPr>
          <w:rFonts w:ascii="Tahoma" w:hAnsi="Tahoma" w:cs="B Lotus" w:hint="cs"/>
          <w:sz w:val="32"/>
          <w:szCs w:val="32"/>
          <w:rtl/>
        </w:rPr>
        <w:t>150</w:t>
      </w:r>
      <w:r w:rsidRPr="00092EDF">
        <w:rPr>
          <w:rFonts w:ascii="Tahoma" w:hAnsi="Tahoma" w:cs="B Lotus" w:hint="cs"/>
          <w:sz w:val="32"/>
          <w:szCs w:val="32"/>
          <w:rtl/>
        </w:rPr>
        <w:t xml:space="preserve"> دستگاه</w:t>
      </w:r>
    </w:p>
    <w:p w:rsidR="00F4690C" w:rsidRPr="00092EDF" w:rsidRDefault="00F4690C" w:rsidP="00092EDF">
      <w:pPr>
        <w:pStyle w:val="ListParagraph"/>
        <w:numPr>
          <w:ilvl w:val="0"/>
          <w:numId w:val="1"/>
        </w:numPr>
        <w:bidi/>
        <w:spacing w:before="0" w:beforeAutospacing="0" w:after="0" w:afterAutospacing="0" w:line="360" w:lineRule="auto"/>
        <w:ind w:left="-288" w:right="576" w:hanging="144"/>
        <w:jc w:val="both"/>
        <w:rPr>
          <w:rFonts w:cs="B Lotus"/>
          <w:sz w:val="32"/>
          <w:szCs w:val="32"/>
        </w:rPr>
      </w:pPr>
      <w:r w:rsidRPr="00092EDF">
        <w:rPr>
          <w:rFonts w:ascii="Tahoma" w:hAnsi="Tahoma" w:cs="B Lotus" w:hint="cs"/>
          <w:sz w:val="32"/>
          <w:szCs w:val="32"/>
          <w:rtl/>
        </w:rPr>
        <w:t xml:space="preserve">تعداد نمونه برداری در مزرعه با کادر جهت محاسبه ریزش و ضایعات: </w:t>
      </w:r>
      <w:r w:rsidR="006E4F60" w:rsidRPr="00092EDF">
        <w:rPr>
          <w:rFonts w:ascii="Tahoma" w:hAnsi="Tahoma" w:cs="B Lotus" w:hint="cs"/>
          <w:sz w:val="32"/>
          <w:szCs w:val="32"/>
          <w:rtl/>
        </w:rPr>
        <w:t>80</w:t>
      </w:r>
      <w:r w:rsidRPr="00092EDF">
        <w:rPr>
          <w:rFonts w:ascii="Tahoma" w:hAnsi="Tahoma" w:cs="B Lotus" w:hint="cs"/>
          <w:sz w:val="32"/>
          <w:szCs w:val="32"/>
          <w:rtl/>
        </w:rPr>
        <w:t xml:space="preserve"> مورد</w:t>
      </w:r>
    </w:p>
    <w:p w:rsidR="00F4690C" w:rsidRPr="00092EDF" w:rsidRDefault="00F4690C" w:rsidP="00092EDF">
      <w:pPr>
        <w:pStyle w:val="ListParagraph"/>
        <w:numPr>
          <w:ilvl w:val="0"/>
          <w:numId w:val="1"/>
        </w:numPr>
        <w:bidi/>
        <w:spacing w:before="0" w:beforeAutospacing="0" w:after="0" w:afterAutospacing="0" w:line="360" w:lineRule="auto"/>
        <w:ind w:left="-288" w:right="576" w:hanging="144"/>
        <w:jc w:val="both"/>
        <w:rPr>
          <w:rFonts w:cs="B Lotus"/>
          <w:sz w:val="32"/>
          <w:szCs w:val="32"/>
          <w:rtl/>
        </w:rPr>
      </w:pPr>
      <w:r w:rsidRPr="00092EDF">
        <w:rPr>
          <w:rFonts w:ascii="Tahoma" w:hAnsi="Tahoma" w:cs="B Lotus" w:hint="cs"/>
          <w:sz w:val="32"/>
          <w:szCs w:val="32"/>
          <w:rtl/>
        </w:rPr>
        <w:t>ریزش کمباین و ضایعات طبیعی مجموعا</w:t>
      </w:r>
      <w:r w:rsidRPr="00092EDF">
        <w:rPr>
          <w:rFonts w:ascii="Tahoma" w:hAnsi="Tahoma" w:hint="cs"/>
          <w:sz w:val="32"/>
          <w:szCs w:val="32"/>
          <w:rtl/>
        </w:rPr>
        <w:t>"</w:t>
      </w:r>
      <w:r w:rsidRPr="00092EDF">
        <w:rPr>
          <w:rFonts w:ascii="Tahoma" w:hAnsi="Tahoma" w:cs="B Lotus" w:hint="cs"/>
          <w:sz w:val="32"/>
          <w:szCs w:val="32"/>
          <w:rtl/>
        </w:rPr>
        <w:t xml:space="preserve"> </w:t>
      </w:r>
      <w:r w:rsidR="006E4F60" w:rsidRPr="00092EDF">
        <w:rPr>
          <w:rFonts w:ascii="Tahoma" w:hAnsi="Tahoma" w:cs="B Lotus" w:hint="cs"/>
          <w:sz w:val="32"/>
          <w:szCs w:val="32"/>
          <w:rtl/>
        </w:rPr>
        <w:t>3.4</w:t>
      </w:r>
      <w:r w:rsidRPr="00092EDF">
        <w:rPr>
          <w:rFonts w:ascii="Tahoma" w:hAnsi="Tahoma" w:cs="B Lotus" w:hint="cs"/>
          <w:sz w:val="32"/>
          <w:szCs w:val="32"/>
          <w:rtl/>
        </w:rPr>
        <w:t xml:space="preserve">% (شامل </w:t>
      </w:r>
      <w:r w:rsidR="006E4F60" w:rsidRPr="00092EDF">
        <w:rPr>
          <w:rFonts w:ascii="Tahoma" w:hAnsi="Tahoma" w:cs="B Lotus" w:hint="cs"/>
          <w:sz w:val="32"/>
          <w:szCs w:val="32"/>
          <w:rtl/>
        </w:rPr>
        <w:t>2.5</w:t>
      </w:r>
      <w:r w:rsidRPr="00092EDF">
        <w:rPr>
          <w:rFonts w:ascii="Tahoma" w:hAnsi="Tahoma" w:cs="B Lotus" w:hint="cs"/>
          <w:sz w:val="32"/>
          <w:szCs w:val="32"/>
          <w:rtl/>
        </w:rPr>
        <w:t>% ریزش کمباین و 0.9% ریزش طبیعی مزرعه)</w:t>
      </w:r>
      <w:r w:rsidRPr="00092EDF">
        <w:rPr>
          <w:rFonts w:hint="cs"/>
          <w:sz w:val="32"/>
          <w:szCs w:val="32"/>
          <w:rtl/>
        </w:rPr>
        <w:t> </w:t>
      </w:r>
    </w:p>
    <w:p w:rsidR="00F4690C" w:rsidRPr="00092EDF" w:rsidRDefault="00F4690C" w:rsidP="00092EDF">
      <w:pPr>
        <w:spacing w:after="0" w:line="360" w:lineRule="auto"/>
        <w:ind w:left="-288" w:right="576" w:hanging="144"/>
        <w:jc w:val="both"/>
        <w:rPr>
          <w:rFonts w:ascii="Times New Roman" w:eastAsia="Times New Roman" w:hAnsi="Times New Roman" w:cs="B Lotus"/>
          <w:sz w:val="32"/>
          <w:szCs w:val="32"/>
          <w:rtl/>
        </w:rPr>
      </w:pPr>
      <w:r w:rsidRPr="00092EDF">
        <w:rPr>
          <w:rFonts w:ascii="Tahoma" w:eastAsia="Times New Roman" w:hAnsi="Tahoma" w:cs="B Lotus" w:hint="cs"/>
          <w:b/>
          <w:bCs/>
          <w:sz w:val="32"/>
          <w:szCs w:val="32"/>
          <w:rtl/>
        </w:rPr>
        <w:t>ب -  سوخت بخش کشاورزی</w:t>
      </w:r>
      <w:r w:rsidRPr="00092EDF">
        <w:rPr>
          <w:rFonts w:ascii="Times New Roman" w:eastAsia="Times New Roman" w:hAnsi="Times New Roman" w:cs="Times New Roman"/>
          <w:sz w:val="32"/>
          <w:szCs w:val="32"/>
          <w:rtl/>
        </w:rPr>
        <w:t> </w:t>
      </w:r>
    </w:p>
    <w:p w:rsidR="00F4690C" w:rsidRPr="00092EDF" w:rsidRDefault="00F4690C" w:rsidP="00092EDF">
      <w:pPr>
        <w:pStyle w:val="ListParagraph"/>
        <w:numPr>
          <w:ilvl w:val="0"/>
          <w:numId w:val="2"/>
        </w:numPr>
        <w:bidi/>
        <w:spacing w:before="0" w:beforeAutospacing="0" w:after="0" w:afterAutospacing="0" w:line="360" w:lineRule="auto"/>
        <w:ind w:left="-288" w:right="576" w:hanging="144"/>
        <w:jc w:val="both"/>
        <w:rPr>
          <w:rFonts w:ascii="Tahoma" w:hAnsi="Tahoma" w:cs="B Lotus"/>
          <w:sz w:val="32"/>
          <w:szCs w:val="32"/>
        </w:rPr>
      </w:pPr>
      <w:r w:rsidRPr="00092EDF">
        <w:rPr>
          <w:rFonts w:ascii="Tahoma" w:hAnsi="Tahoma" w:cs="B Lotus"/>
          <w:sz w:val="32"/>
          <w:szCs w:val="32"/>
          <w:rtl/>
        </w:rPr>
        <w:t xml:space="preserve">تعداد کل درخواست های </w:t>
      </w:r>
      <w:r w:rsidRPr="00092EDF">
        <w:rPr>
          <w:rFonts w:ascii="Tahoma" w:hAnsi="Tahoma" w:cs="B Lotus" w:hint="cs"/>
          <w:sz w:val="32"/>
          <w:szCs w:val="32"/>
          <w:rtl/>
        </w:rPr>
        <w:t xml:space="preserve">تأیید شده </w:t>
      </w:r>
      <w:r w:rsidRPr="00092EDF">
        <w:rPr>
          <w:rFonts w:ascii="Tahoma" w:hAnsi="Tahoma" w:cs="B Lotus"/>
          <w:sz w:val="32"/>
          <w:szCs w:val="32"/>
          <w:rtl/>
        </w:rPr>
        <w:t>سوخت ماشین</w:t>
      </w:r>
      <w:r w:rsidRPr="00092EDF">
        <w:rPr>
          <w:rFonts w:ascii="Tahoma" w:hAnsi="Tahoma" w:cs="B Lotus" w:hint="cs"/>
          <w:sz w:val="32"/>
          <w:szCs w:val="32"/>
          <w:rtl/>
        </w:rPr>
        <w:t xml:space="preserve"> آلات</w:t>
      </w:r>
      <w:r w:rsidRPr="00092EDF">
        <w:rPr>
          <w:rFonts w:ascii="Tahoma" w:hAnsi="Tahoma" w:cs="B Lotus"/>
          <w:sz w:val="32"/>
          <w:szCs w:val="32"/>
          <w:rtl/>
        </w:rPr>
        <w:t xml:space="preserve"> </w:t>
      </w:r>
      <w:r w:rsidRPr="00092EDF">
        <w:rPr>
          <w:rFonts w:ascii="Tahoma" w:hAnsi="Tahoma" w:cs="B Lotus" w:hint="cs"/>
          <w:sz w:val="32"/>
          <w:szCs w:val="32"/>
          <w:rtl/>
        </w:rPr>
        <w:t xml:space="preserve">و </w:t>
      </w:r>
      <w:r w:rsidRPr="00092EDF">
        <w:rPr>
          <w:rFonts w:ascii="Tahoma" w:hAnsi="Tahoma" w:cs="B Lotus"/>
          <w:sz w:val="32"/>
          <w:szCs w:val="32"/>
          <w:rtl/>
        </w:rPr>
        <w:t>چاه های آب کشاورزی</w:t>
      </w:r>
      <w:r w:rsidRPr="00092EDF">
        <w:rPr>
          <w:rFonts w:ascii="Tahoma" w:hAnsi="Tahoma" w:cs="B Lotus" w:hint="cs"/>
          <w:sz w:val="32"/>
          <w:szCs w:val="32"/>
          <w:rtl/>
        </w:rPr>
        <w:t>:</w:t>
      </w:r>
      <w:r w:rsidRPr="00092EDF">
        <w:rPr>
          <w:rFonts w:ascii="Tahoma" w:hAnsi="Tahoma" w:cs="B Lotus"/>
          <w:sz w:val="32"/>
          <w:szCs w:val="32"/>
          <w:rtl/>
        </w:rPr>
        <w:t xml:space="preserve"> </w:t>
      </w:r>
      <w:r w:rsidR="006E4F60" w:rsidRPr="00092EDF">
        <w:rPr>
          <w:rFonts w:ascii="Tahoma" w:hAnsi="Tahoma" w:cs="B Lotus" w:hint="cs"/>
          <w:sz w:val="32"/>
          <w:szCs w:val="32"/>
          <w:rtl/>
        </w:rPr>
        <w:t>15850</w:t>
      </w:r>
      <w:r w:rsidRPr="00092EDF">
        <w:rPr>
          <w:rFonts w:ascii="Tahoma" w:hAnsi="Tahoma" w:cs="B Lotus"/>
          <w:sz w:val="32"/>
          <w:szCs w:val="32"/>
          <w:rtl/>
        </w:rPr>
        <w:t xml:space="preserve"> </w:t>
      </w:r>
      <w:r w:rsidRPr="00092EDF">
        <w:rPr>
          <w:rFonts w:ascii="Tahoma" w:hAnsi="Tahoma" w:cs="B Lotus" w:hint="cs"/>
          <w:sz w:val="32"/>
          <w:szCs w:val="32"/>
          <w:rtl/>
        </w:rPr>
        <w:t>عدد</w:t>
      </w:r>
    </w:p>
    <w:p w:rsidR="00F4690C" w:rsidRPr="00092EDF" w:rsidRDefault="00F4690C" w:rsidP="00092EDF">
      <w:pPr>
        <w:pStyle w:val="ListParagraph"/>
        <w:bidi/>
        <w:spacing w:before="0" w:beforeAutospacing="0" w:after="0" w:afterAutospacing="0" w:line="360" w:lineRule="auto"/>
        <w:ind w:left="-288" w:right="576" w:hanging="144"/>
        <w:jc w:val="both"/>
        <w:rPr>
          <w:rFonts w:cs="B Lotus"/>
          <w:sz w:val="32"/>
          <w:szCs w:val="32"/>
          <w:rtl/>
        </w:rPr>
      </w:pPr>
      <w:r w:rsidRPr="00092EDF">
        <w:rPr>
          <w:rFonts w:cs="B Lotus" w:hint="cs"/>
          <w:sz w:val="32"/>
          <w:szCs w:val="32"/>
          <w:rtl/>
        </w:rPr>
        <w:t xml:space="preserve">ج- معرفی متقاضیان خرید کمباین، تراکتور و ادوات کشاورزی از محل تسهیلات خط ویژه مکانیزاسیون طی 20 مرحله و به تعداد </w:t>
      </w:r>
      <w:r w:rsidR="006E4F60" w:rsidRPr="00092EDF">
        <w:rPr>
          <w:rFonts w:cs="B Lotus" w:hint="cs"/>
          <w:sz w:val="32"/>
          <w:szCs w:val="32"/>
          <w:rtl/>
        </w:rPr>
        <w:t>152</w:t>
      </w:r>
      <w:r w:rsidRPr="00092EDF">
        <w:rPr>
          <w:rFonts w:cs="B Lotus" w:hint="cs"/>
          <w:sz w:val="32"/>
          <w:szCs w:val="32"/>
          <w:rtl/>
        </w:rPr>
        <w:t xml:space="preserve"> مورد و به مبلغ تسهیلات  </w:t>
      </w:r>
      <w:r w:rsidR="00092EDF" w:rsidRPr="00092EDF">
        <w:rPr>
          <w:rFonts w:cs="B Zar" w:hint="cs"/>
          <w:sz w:val="32"/>
          <w:szCs w:val="32"/>
          <w:rtl/>
        </w:rPr>
        <w:t>116535</w:t>
      </w:r>
      <w:r w:rsidRPr="00092EDF">
        <w:rPr>
          <w:rFonts w:cs="B Lotus" w:hint="cs"/>
          <w:sz w:val="32"/>
          <w:szCs w:val="32"/>
          <w:rtl/>
        </w:rPr>
        <w:t>میلیون ریال به سازمان جهاد کشاورزی و شعب بانک کشاورزی اصفهان، ورزنه، کوهپایه، نیک آباد جرقویه و خوراسگان</w:t>
      </w:r>
    </w:p>
    <w:p w:rsidR="0096565A" w:rsidRDefault="0096565A" w:rsidP="00092EDF"/>
    <w:sectPr w:rsidR="0096565A" w:rsidSect="009656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32F"/>
    <w:multiLevelType w:val="hybridMultilevel"/>
    <w:tmpl w:val="17405D6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6AAD2C0C"/>
    <w:multiLevelType w:val="hybridMultilevel"/>
    <w:tmpl w:val="EE2A5D2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690C"/>
    <w:rsid w:val="00092EDF"/>
    <w:rsid w:val="0055606E"/>
    <w:rsid w:val="006E4F60"/>
    <w:rsid w:val="0096565A"/>
    <w:rsid w:val="00C14F1F"/>
    <w:rsid w:val="00F4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0C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0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</dc:creator>
  <cp:lastModifiedBy>asan</cp:lastModifiedBy>
  <cp:revision>4</cp:revision>
  <dcterms:created xsi:type="dcterms:W3CDTF">2018-04-29T06:00:00Z</dcterms:created>
  <dcterms:modified xsi:type="dcterms:W3CDTF">2019-05-25T08:28:00Z</dcterms:modified>
</cp:coreProperties>
</file>